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2814638" cy="2814638"/>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14638" cy="28146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Times New Roman" w:cs="Times New Roman" w:eastAsia="Times New Roman" w:hAnsi="Times New Roman"/>
          <w:b w:val="1"/>
        </w:rPr>
      </w:pPr>
      <w:bookmarkStart w:colFirst="0" w:colLast="0" w:name="_heading=h.itnc6rkskkm7" w:id="0"/>
      <w:bookmarkEnd w:id="0"/>
      <w:r w:rsidDel="00000000" w:rsidR="00000000" w:rsidRPr="00000000">
        <w:rPr>
          <w:rFonts w:ascii="Times New Roman" w:cs="Times New Roman" w:eastAsia="Times New Roman" w:hAnsi="Times New Roman"/>
          <w:b w:val="1"/>
          <w:rtl w:val="0"/>
        </w:rPr>
        <w:t xml:space="preserve">Assessment Policy</w:t>
      </w:r>
    </w:p>
    <w:p w:rsidR="00000000" w:rsidDel="00000000" w:rsidP="00000000" w:rsidRDefault="00000000" w:rsidRPr="00000000" w14:paraId="00000003">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3"/>
        <w:spacing w:after="0" w:before="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Vision and Purpose</w:t>
      </w:r>
    </w:p>
    <w:p w:rsidR="00000000" w:rsidDel="00000000" w:rsidP="00000000" w:rsidRDefault="00000000" w:rsidRPr="00000000" w14:paraId="0000000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Kielder Primary School and Nursery, our vision for assessment is rooted in the belief that every child deserves to be known, understood, and supported as an individual to make the very best progress. As a very small school, we are uniquely positioned to use assessment as an ongoing, responsive dialogue between children and adults. Our assessment policy ensures that all pupils are given the best chance to thrive academically, socially, and emotionally.</w:t>
      </w:r>
    </w:p>
    <w:p w:rsidR="00000000" w:rsidDel="00000000" w:rsidP="00000000" w:rsidRDefault="00000000" w:rsidRPr="00000000" w14:paraId="00000006">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 at Kielder is used to:</w:t>
      </w:r>
    </w:p>
    <w:p w:rsidR="00000000" w:rsidDel="00000000" w:rsidP="00000000" w:rsidRDefault="00000000" w:rsidRPr="00000000" w14:paraId="0000000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 next steps in teaching and learning</w:t>
      </w:r>
    </w:p>
    <w:p w:rsidR="00000000" w:rsidDel="00000000" w:rsidP="00000000" w:rsidRDefault="00000000" w:rsidRPr="00000000" w14:paraId="0000000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Identify and address gaps and misconceptions</w:t>
      </w:r>
    </w:p>
    <w:p w:rsidR="00000000" w:rsidDel="00000000" w:rsidP="00000000" w:rsidRDefault="00000000" w:rsidRPr="00000000" w14:paraId="0000000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Recognise and celebrate progress and achievement</w:t>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Communicate attainment and progress clearly to pupils, parents, and external stakeholders</w:t>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Support staff to plan adaptive, inclusive, and impactful lessons</w:t>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Style w:val="Heading3"/>
        <w:spacing w:after="0" w:before="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Principles of Assessment</w:t>
      </w:r>
    </w:p>
    <w:p w:rsidR="00000000" w:rsidDel="00000000" w:rsidP="00000000" w:rsidRDefault="00000000" w:rsidRPr="00000000" w14:paraId="0000001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guided by the following principles:</w:t>
      </w:r>
    </w:p>
    <w:p w:rsidR="00000000" w:rsidDel="00000000" w:rsidP="00000000" w:rsidRDefault="00000000" w:rsidRPr="00000000" w14:paraId="00000011">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Assessment is </w:t>
      </w:r>
      <w:r w:rsidDel="00000000" w:rsidR="00000000" w:rsidRPr="00000000">
        <w:rPr>
          <w:rFonts w:ascii="Times New Roman" w:cs="Times New Roman" w:eastAsia="Times New Roman" w:hAnsi="Times New Roman"/>
          <w:b w:val="1"/>
          <w:rtl w:val="0"/>
        </w:rPr>
        <w:t xml:space="preserve">purposeful</w:t>
      </w:r>
      <w:r w:rsidDel="00000000" w:rsidR="00000000" w:rsidRPr="00000000">
        <w:rPr>
          <w:rFonts w:ascii="Times New Roman" w:cs="Times New Roman" w:eastAsia="Times New Roman" w:hAnsi="Times New Roman"/>
          <w:rtl w:val="0"/>
        </w:rPr>
        <w:t xml:space="preserve">: Every assessment has a clear reason — whether to identify need (diagnostic), guide teaching (formative), or summarise learning (summative).</w:t>
      </w:r>
    </w:p>
    <w:p w:rsidR="00000000" w:rsidDel="00000000" w:rsidP="00000000" w:rsidRDefault="00000000" w:rsidRPr="00000000" w14:paraId="00000013">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Assessment is </w:t>
      </w:r>
      <w:r w:rsidDel="00000000" w:rsidR="00000000" w:rsidRPr="00000000">
        <w:rPr>
          <w:rFonts w:ascii="Times New Roman" w:cs="Times New Roman" w:eastAsia="Times New Roman" w:hAnsi="Times New Roman"/>
          <w:b w:val="1"/>
          <w:rtl w:val="0"/>
        </w:rPr>
        <w:t xml:space="preserve">responsive</w:t>
      </w:r>
      <w:r w:rsidDel="00000000" w:rsidR="00000000" w:rsidRPr="00000000">
        <w:rPr>
          <w:rFonts w:ascii="Times New Roman" w:cs="Times New Roman" w:eastAsia="Times New Roman" w:hAnsi="Times New Roman"/>
          <w:rtl w:val="0"/>
        </w:rPr>
        <w:t xml:space="preserve">: It is used to adapt teaching in the moment and over time.</w:t>
      </w:r>
    </w:p>
    <w:p w:rsidR="00000000" w:rsidDel="00000000" w:rsidP="00000000" w:rsidRDefault="00000000" w:rsidRPr="00000000" w14:paraId="00000015">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Assessment is </w:t>
      </w:r>
      <w:r w:rsidDel="00000000" w:rsidR="00000000" w:rsidRPr="00000000">
        <w:rPr>
          <w:rFonts w:ascii="Times New Roman" w:cs="Times New Roman" w:eastAsia="Times New Roman" w:hAnsi="Times New Roman"/>
          <w:b w:val="1"/>
          <w:rtl w:val="0"/>
        </w:rPr>
        <w:t xml:space="preserve">inclusive</w:t>
      </w:r>
      <w:r w:rsidDel="00000000" w:rsidR="00000000" w:rsidRPr="00000000">
        <w:rPr>
          <w:rFonts w:ascii="Times New Roman" w:cs="Times New Roman" w:eastAsia="Times New Roman" w:hAnsi="Times New Roman"/>
          <w:rtl w:val="0"/>
        </w:rPr>
        <w:t xml:space="preserve">: All children are included in the assessment process and supported appropriately.</w:t>
      </w:r>
    </w:p>
    <w:p w:rsidR="00000000" w:rsidDel="00000000" w:rsidP="00000000" w:rsidRDefault="00000000" w:rsidRPr="00000000" w14:paraId="00000017">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Assessment is </w:t>
      </w:r>
      <w:r w:rsidDel="00000000" w:rsidR="00000000" w:rsidRPr="00000000">
        <w:rPr>
          <w:rFonts w:ascii="Times New Roman" w:cs="Times New Roman" w:eastAsia="Times New Roman" w:hAnsi="Times New Roman"/>
          <w:b w:val="1"/>
          <w:rtl w:val="0"/>
        </w:rPr>
        <w:t xml:space="preserve">continuous</w:t>
      </w:r>
      <w:r w:rsidDel="00000000" w:rsidR="00000000" w:rsidRPr="00000000">
        <w:rPr>
          <w:rFonts w:ascii="Times New Roman" w:cs="Times New Roman" w:eastAsia="Times New Roman" w:hAnsi="Times New Roman"/>
          <w:rtl w:val="0"/>
        </w:rPr>
        <w:t xml:space="preserve">: In our small setting, teachers continuously assess learning in real time, both formally and informally.</w:t>
      </w:r>
    </w:p>
    <w:p w:rsidR="00000000" w:rsidDel="00000000" w:rsidP="00000000" w:rsidRDefault="00000000" w:rsidRPr="00000000" w14:paraId="0000001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Assessment is </w:t>
      </w:r>
      <w:r w:rsidDel="00000000" w:rsidR="00000000" w:rsidRPr="00000000">
        <w:rPr>
          <w:rFonts w:ascii="Times New Roman" w:cs="Times New Roman" w:eastAsia="Times New Roman" w:hAnsi="Times New Roman"/>
          <w:b w:val="1"/>
          <w:rtl w:val="0"/>
        </w:rPr>
        <w:t xml:space="preserve">understood</w:t>
      </w:r>
      <w:r w:rsidDel="00000000" w:rsidR="00000000" w:rsidRPr="00000000">
        <w:rPr>
          <w:rFonts w:ascii="Times New Roman" w:cs="Times New Roman" w:eastAsia="Times New Roman" w:hAnsi="Times New Roman"/>
          <w:rtl w:val="0"/>
        </w:rPr>
        <w:t xml:space="preserve">: Pupils understand what they are learning, how they are doing, and what they need to do next.</w:t>
      </w:r>
    </w:p>
    <w:p w:rsidR="00000000" w:rsidDel="00000000" w:rsidP="00000000" w:rsidRDefault="00000000" w:rsidRPr="00000000" w14:paraId="0000001A">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Style w:val="Heading3"/>
        <w:spacing w:after="0" w:before="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6"/>
          <w:szCs w:val="26"/>
          <w:rtl w:val="0"/>
        </w:rPr>
        <w:t xml:space="preserve">3. Types of Assessment</w:t>
      </w:r>
      <w:r w:rsidDel="00000000" w:rsidR="00000000" w:rsidRPr="00000000">
        <w:rPr>
          <w:rtl w:val="0"/>
        </w:rPr>
      </w:r>
    </w:p>
    <w:p w:rsidR="00000000" w:rsidDel="00000000" w:rsidP="00000000" w:rsidRDefault="00000000" w:rsidRPr="00000000" w14:paraId="0000001D">
      <w:pPr>
        <w:spacing w:after="0" w:before="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3.1 Diagnostic Assessment:</w:t>
      </w:r>
    </w:p>
    <w:p w:rsidR="00000000" w:rsidDel="00000000" w:rsidP="00000000" w:rsidRDefault="00000000" w:rsidRPr="00000000" w14:paraId="0000001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Diagnostic assessment is used to identify pupils' existing knowledge, skills, strengths, and areas for development before teaching begins. In our setting, it helps teachers understand what pupils already know and where gaps or misconceptions lie, so they can plan targeted, effective teaching. It is especially useful for identifying individual learning needs and informing adaptive teaching strategies. Diagnostic assessments may take the form of quizzes, concept maps, pre-tests, discussions, or observations, and are not used for grading purposes.</w:t>
      </w:r>
    </w:p>
    <w:p w:rsidR="00000000" w:rsidDel="00000000" w:rsidP="00000000" w:rsidRDefault="00000000" w:rsidRPr="00000000" w14:paraId="0000001F">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start of each academic year, the following diagnostic assessments are carried out:</w:t>
      </w:r>
    </w:p>
    <w:p w:rsidR="00000000" w:rsidDel="00000000" w:rsidP="00000000" w:rsidRDefault="00000000" w:rsidRPr="00000000" w14:paraId="00000021">
      <w:pPr>
        <w:spacing w:after="0" w:before="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Reception: </w:t>
      </w:r>
      <w:r w:rsidDel="00000000" w:rsidR="00000000" w:rsidRPr="00000000">
        <w:rPr>
          <w:rFonts w:ascii="Times New Roman" w:cs="Times New Roman" w:eastAsia="Times New Roman" w:hAnsi="Times New Roman"/>
          <w:rtl w:val="0"/>
        </w:rPr>
        <w:t xml:space="preserve">Reception Baseline Assessment (RBA), administered by school staff.</w:t>
      </w:r>
    </w:p>
    <w:p w:rsidR="00000000" w:rsidDel="00000000" w:rsidP="00000000" w:rsidRDefault="00000000" w:rsidRPr="00000000" w14:paraId="00000023">
      <w:pPr>
        <w:spacing w:after="0" w:before="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KS1/2: </w:t>
      </w:r>
      <w:r w:rsidDel="00000000" w:rsidR="00000000" w:rsidRPr="00000000">
        <w:rPr>
          <w:rFonts w:ascii="Times New Roman" w:cs="Times New Roman" w:eastAsia="Times New Roman" w:hAnsi="Times New Roman"/>
          <w:rtl w:val="0"/>
        </w:rPr>
        <w:t xml:space="preserve">Progress and attainment data from the previous academic year is used to establish a baseline for the current year in terms of the pupils’ pre-existing knowledge and skills.</w:t>
      </w:r>
    </w:p>
    <w:p w:rsidR="00000000" w:rsidDel="00000000" w:rsidP="00000000" w:rsidRDefault="00000000" w:rsidRPr="00000000" w14:paraId="00000025">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teaching progresses, further diagnostic assessment is carried out, including:</w:t>
      </w:r>
    </w:p>
    <w:p w:rsidR="00000000" w:rsidDel="00000000" w:rsidP="00000000" w:rsidRDefault="00000000" w:rsidRPr="00000000" w14:paraId="0000002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Half-termly RWI assessments to identify the correct phonics group and pinpoint gaps.</w:t>
      </w:r>
    </w:p>
    <w:p w:rsidR="00000000" w:rsidDel="00000000" w:rsidP="00000000" w:rsidRDefault="00000000" w:rsidRPr="00000000" w14:paraId="0000002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use questioning, Flashback Four starter tasks and discussion to elicit prior knowledge.</w:t>
      </w:r>
    </w:p>
    <w:p w:rsidR="00000000" w:rsidDel="00000000" w:rsidP="00000000" w:rsidRDefault="00000000" w:rsidRPr="00000000" w14:paraId="0000002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Cornerstones baseline tasks and quizzes assess starting points.</w:t>
      </w:r>
    </w:p>
    <w:p w:rsidR="00000000" w:rsidDel="00000000" w:rsidP="00000000" w:rsidRDefault="00000000" w:rsidRPr="00000000" w14:paraId="0000002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EYFS staff assess against the ELGs through play-based observation.</w:t>
      </w:r>
    </w:p>
    <w:p w:rsidR="00000000" w:rsidDel="00000000" w:rsidP="00000000" w:rsidRDefault="00000000" w:rsidRPr="00000000" w14:paraId="0000002B">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before="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3.2 Formative Assessment:</w:t>
      </w:r>
    </w:p>
    <w:p w:rsidR="00000000" w:rsidDel="00000000" w:rsidP="00000000" w:rsidRDefault="00000000" w:rsidRPr="00000000" w14:paraId="0000002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Formative assessment is an ongoing process used by teachers to monitor pupils’ learning and understanding during lessons. Its primary purpose is to provide immediate feedback that can be used to adapt teaching and support pupil progress. In a primary school, this may include questioning, observing pupils at work, reviewing written work, and using mini-plenaries or exit tasks. Formative assessment helps identify misconceptions, track progress towards learning objectives, and inform next steps in teaching. It is not used for formal grading, but plays a crucial role in supporting day-to-day teaching and learning.</w:t>
      </w:r>
    </w:p>
    <w:p w:rsidR="00000000" w:rsidDel="00000000" w:rsidP="00000000" w:rsidRDefault="00000000" w:rsidRPr="00000000" w14:paraId="0000002E">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before="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Examples:</w:t>
      </w:r>
    </w:p>
    <w:p w:rsidR="00000000" w:rsidDel="00000000" w:rsidP="00000000" w:rsidRDefault="00000000" w:rsidRPr="00000000" w14:paraId="0000003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use hinge questions at key points in lessons to assess understanding before moving on.</w:t>
      </w:r>
    </w:p>
    <w:p w:rsidR="00000000" w:rsidDel="00000000" w:rsidP="00000000" w:rsidRDefault="00000000" w:rsidRPr="00000000" w14:paraId="0000003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Mini whiteboards, talk partners, and cold calling gather real-time responses.</w:t>
      </w:r>
    </w:p>
    <w:p w:rsidR="00000000" w:rsidDel="00000000" w:rsidP="00000000" w:rsidRDefault="00000000" w:rsidRPr="00000000" w14:paraId="0000003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Observational notes and verbal feedback guide adaptation of teaching.</w:t>
      </w:r>
    </w:p>
    <w:p w:rsidR="00000000" w:rsidDel="00000000" w:rsidP="00000000" w:rsidRDefault="00000000" w:rsidRPr="00000000" w14:paraId="0000003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Pupils use self- and peer-assessment with shared success criteria.</w:t>
      </w:r>
      <w:r w:rsidDel="00000000" w:rsidR="00000000" w:rsidRPr="00000000">
        <w:rPr>
          <w:rtl w:val="0"/>
        </w:rPr>
      </w:r>
    </w:p>
    <w:p w:rsidR="00000000" w:rsidDel="00000000" w:rsidP="00000000" w:rsidRDefault="00000000" w:rsidRPr="00000000" w14:paraId="0000003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can' statements are used across all subjects and assessed by staff and pupils on an ongoing basis.</w:t>
      </w:r>
    </w:p>
    <w:p w:rsidR="00000000" w:rsidDel="00000000" w:rsidP="00000000" w:rsidRDefault="00000000" w:rsidRPr="00000000" w14:paraId="0000003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Cornerstones knowledge and skills frameworks support formative assessment in foundation subjects.</w:t>
      </w:r>
    </w:p>
    <w:p w:rsidR="00000000" w:rsidDel="00000000" w:rsidP="00000000" w:rsidRDefault="00000000" w:rsidRPr="00000000" w14:paraId="00000036">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before="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3.3 Summative Assessment:</w:t>
      </w:r>
    </w:p>
    <w:p w:rsidR="00000000" w:rsidDel="00000000" w:rsidP="00000000" w:rsidRDefault="00000000" w:rsidRPr="00000000" w14:paraId="0000003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Summative assessment is used to evaluate pupils’ learning at the end of a unit, term, or academic year by comparing it against a standard or set of objectives. In a primary school, this may include end-of-topic tests, teacher-assessed tasks, or national assessments such as the Year 1 Phonics Screening Check, Key Stage 1 and 2 SATs, and the </w:t>
      </w:r>
      <w:r w:rsidDel="00000000" w:rsidR="00000000" w:rsidRPr="00000000">
        <w:rPr>
          <w:rFonts w:ascii="Times New Roman" w:cs="Times New Roman" w:eastAsia="Times New Roman" w:hAnsi="Times New Roman"/>
          <w:rtl w:val="0"/>
        </w:rPr>
        <w:t xml:space="preserve">Multiplication Tables Check.</w:t>
      </w:r>
      <w:r w:rsidDel="00000000" w:rsidR="00000000" w:rsidRPr="00000000">
        <w:rPr>
          <w:rFonts w:ascii="Times New Roman" w:cs="Times New Roman" w:eastAsia="Times New Roman" w:hAnsi="Times New Roman"/>
          <w:rtl w:val="0"/>
        </w:rPr>
        <w:t xml:space="preserve"> Summative assessment provides a summary of achievement, informs reporting to parents and external bodies, and supports whole-school evaluation and improvement. While it offers a snapshot of attainment, it should be used alongside diagnostic and formative assessments to provide a full picture of each child’s progress.</w:t>
      </w:r>
    </w:p>
    <w:p w:rsidR="00000000" w:rsidDel="00000000" w:rsidP="00000000" w:rsidRDefault="00000000" w:rsidRPr="00000000" w14:paraId="00000039">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before="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Examples of summative assessments:</w:t>
      </w:r>
    </w:p>
    <w:p w:rsidR="00000000" w:rsidDel="00000000" w:rsidP="00000000" w:rsidRDefault="00000000" w:rsidRPr="00000000" w14:paraId="0000003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Reading: PIRA assessments (termly).</w:t>
      </w:r>
    </w:p>
    <w:p w:rsidR="00000000" w:rsidDel="00000000" w:rsidP="00000000" w:rsidRDefault="00000000" w:rsidRPr="00000000" w14:paraId="0000003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Maths: White Rose end-of-block and termly assessments.</w:t>
      </w:r>
      <w:r w:rsidDel="00000000" w:rsidR="00000000" w:rsidRPr="00000000">
        <w:rPr>
          <w:rtl w:val="0"/>
        </w:rPr>
      </w:r>
    </w:p>
    <w:p w:rsidR="00000000" w:rsidDel="00000000" w:rsidP="00000000" w:rsidRDefault="00000000" w:rsidRPr="00000000" w14:paraId="0000003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Phonics: RWI online assessments (half-termly).</w:t>
      </w:r>
    </w:p>
    <w:p w:rsidR="00000000" w:rsidDel="00000000" w:rsidP="00000000" w:rsidRDefault="00000000" w:rsidRPr="00000000" w14:paraId="0000003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Foundation Subjects: Cornerstones assessments and ‘POP’ tasks.</w:t>
      </w:r>
    </w:p>
    <w:p w:rsidR="00000000" w:rsidDel="00000000" w:rsidP="00000000" w:rsidRDefault="00000000" w:rsidRPr="00000000" w14:paraId="0000003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EYFS Profile</w:t>
      </w:r>
    </w:p>
    <w:p w:rsidR="00000000" w:rsidDel="00000000" w:rsidP="00000000" w:rsidRDefault="00000000" w:rsidRPr="00000000" w14:paraId="0000004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National Tests: Phonics Screening Check, Multiplication Tables Check, and KS2 SATs.</w:t>
      </w:r>
    </w:p>
    <w:p w:rsidR="00000000" w:rsidDel="00000000" w:rsidP="00000000" w:rsidRDefault="00000000" w:rsidRPr="00000000" w14:paraId="00000041">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Responsive Teaching and Hinge Questions</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Responsive teaching is central to our pedagogy. We use hinge questions at key points to determine readiness to move on. These:</w:t>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Pinpoint understanding or misconceptions</w:t>
      </w:r>
    </w:p>
    <w:p w:rsidR="00000000" w:rsidDel="00000000" w:rsidP="00000000" w:rsidRDefault="00000000" w:rsidRPr="00000000" w14:paraId="0000004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Are asked to all pupils using a variety of strategies</w:t>
      </w:r>
    </w:p>
    <w:p w:rsidR="00000000" w:rsidDel="00000000" w:rsidP="00000000" w:rsidRDefault="00000000" w:rsidRPr="00000000" w14:paraId="0000004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 whether to reteach, revisit or extend learning</w:t>
      </w:r>
    </w:p>
    <w:p w:rsidR="00000000" w:rsidDel="00000000" w:rsidP="00000000" w:rsidRDefault="00000000" w:rsidRPr="00000000" w14:paraId="0000004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small class sizes allow for this personalisation and flexibility in teaching.</w:t>
      </w:r>
    </w:p>
    <w:p w:rsidR="00000000" w:rsidDel="00000000" w:rsidP="00000000" w:rsidRDefault="00000000" w:rsidRPr="00000000" w14:paraId="00000049">
      <w:pPr>
        <w:spacing w:after="0" w:before="0" w:line="240" w:lineRule="auto"/>
        <w:rPr/>
      </w:pPr>
      <w:r w:rsidDel="00000000" w:rsidR="00000000" w:rsidRPr="00000000">
        <w:rPr>
          <w:rtl w:val="0"/>
        </w:rPr>
      </w:r>
    </w:p>
    <w:p w:rsidR="00000000" w:rsidDel="00000000" w:rsidP="00000000" w:rsidRDefault="00000000" w:rsidRPr="00000000" w14:paraId="0000004A">
      <w:pPr>
        <w:spacing w:after="0" w:before="0" w:line="240" w:lineRule="auto"/>
        <w:rPr/>
      </w:pPr>
      <w:r w:rsidDel="00000000" w:rsidR="00000000" w:rsidRPr="00000000">
        <w:rPr>
          <w:rtl w:val="0"/>
        </w:rPr>
      </w:r>
    </w:p>
    <w:p w:rsidR="00000000" w:rsidDel="00000000" w:rsidP="00000000" w:rsidRDefault="00000000" w:rsidRPr="00000000" w14:paraId="0000004B">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‘I can’ Statements and Pupil Involvement</w:t>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can' statements are used in every subject to support clarity and progression. They are derived from National Curriculum Programmes of Study and frameworks used for each subject (e.g. Cornerstones, Charanga, PSHE Association). They are shared with pupils throughout the unit with regular review as part of the lesson. The enquiry question and ‘I can’ statements for the lesson are included on the Unit Overview, which is stuck into the pupil’s book (if a book is used) at the start of the unit and assessed by both the pupil and the teacher. Where a digital portfolio is used to record work (see Appendix 2), an assessment file will be used for pupil/teacher assessment against the enquiry questions and ‘I can’ statements. The statements are used for self-assessment and feedback and support teacher tracking of individual and class progress</w:t>
      </w:r>
    </w:p>
    <w:p w:rsidR="00000000" w:rsidDel="00000000" w:rsidP="00000000" w:rsidRDefault="00000000" w:rsidRPr="00000000" w14:paraId="0000004D">
      <w:pPr>
        <w:spacing w:after="0" w:before="0" w:line="240" w:lineRule="auto"/>
        <w:rPr/>
      </w:pPr>
      <w:r w:rsidDel="00000000" w:rsidR="00000000" w:rsidRPr="00000000">
        <w:rPr>
          <w:rtl w:val="0"/>
        </w:rPr>
      </w:r>
    </w:p>
    <w:p w:rsidR="00000000" w:rsidDel="00000000" w:rsidP="00000000" w:rsidRDefault="00000000" w:rsidRPr="00000000" w14:paraId="0000004E">
      <w:pPr>
        <w:spacing w:after="0" w:before="0" w:line="240" w:lineRule="auto"/>
        <w:rPr/>
      </w:pPr>
      <w:r w:rsidDel="00000000" w:rsidR="00000000" w:rsidRPr="00000000">
        <w:rPr>
          <w:rtl w:val="0"/>
        </w:rPr>
      </w:r>
    </w:p>
    <w:p w:rsidR="00000000" w:rsidDel="00000000" w:rsidP="00000000" w:rsidRDefault="00000000" w:rsidRPr="00000000" w14:paraId="0000004F">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Thrive and Excel @ Kielder Framework</w:t>
      </w:r>
    </w:p>
    <w:p w:rsidR="00000000" w:rsidDel="00000000" w:rsidP="00000000" w:rsidRDefault="00000000" w:rsidRPr="00000000" w14:paraId="0000005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Thrive and Excel @ Kielder Framework supports holistic development. It assesses personal, social and emotional skills using age-appropriate 'I' statements and supports inclusive practice and safeguarding. The intention of the framework is to underpin all of the school’s work, both curricular and extracurricular. The competencies within the framework are designed to be woven into the school’s planning processes, displays and communication with pupils, parents/carers and the wider community. Pupils will </w:t>
      </w:r>
      <w:r w:rsidDel="00000000" w:rsidR="00000000" w:rsidRPr="00000000">
        <w:rPr>
          <w:rFonts w:ascii="Times New Roman" w:cs="Times New Roman" w:eastAsia="Times New Roman" w:hAnsi="Times New Roman"/>
          <w:rtl w:val="0"/>
        </w:rPr>
        <w:t xml:space="preserve">self-reflect on their progress</w:t>
      </w:r>
      <w:r w:rsidDel="00000000" w:rsidR="00000000" w:rsidRPr="00000000">
        <w:rPr>
          <w:rFonts w:ascii="Times New Roman" w:cs="Times New Roman" w:eastAsia="Times New Roman" w:hAnsi="Times New Roman"/>
          <w:rtl w:val="0"/>
        </w:rPr>
        <w:t xml:space="preserve"> in each competency on a regular basis (once per term to coincide with reporting to parents/carers) without this placing undue pressure on teaching staff. Staff will report on progress in the TEK competencies as part of the annual process for reporting to parents/carers. The following scale will be used to assess pupil progress in each competency:</w:t>
      </w:r>
    </w:p>
    <w:p w:rsidR="00000000" w:rsidDel="00000000" w:rsidP="00000000" w:rsidRDefault="00000000" w:rsidRPr="00000000" w14:paraId="00000051">
      <w:pPr>
        <w:spacing w:after="0" w:before="0" w:line="240" w:lineRule="auto"/>
        <w:jc w:val="both"/>
        <w:rPr>
          <w:rFonts w:ascii="Times New Roman" w:cs="Times New Roman" w:eastAsia="Times New Roman" w:hAnsi="Times New Roman"/>
        </w:rPr>
      </w:pPr>
      <w:r w:rsidDel="00000000" w:rsidR="00000000" w:rsidRPr="00000000">
        <w:rPr>
          <w:rtl w:val="0"/>
        </w:rPr>
      </w:r>
    </w:p>
    <w:sdt>
      <w:sdtPr>
        <w:lock w:val="contentLocked"/>
        <w:id w:val="-512209059"/>
        <w:tag w:val="goog_rdk_0"/>
      </w:sdtPr>
      <w:sdtContent>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1965"/>
            <w:gridCol w:w="2490"/>
            <w:gridCol w:w="2295"/>
            <w:tblGridChange w:id="0">
              <w:tblGrid>
                <w:gridCol w:w="1890"/>
                <w:gridCol w:w="1965"/>
                <w:gridCol w:w="2490"/>
                <w:gridCol w:w="229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Growing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Practising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Showing Strength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Leading the Way ⭐️</w:t>
                </w:r>
              </w:p>
            </w:tc>
          </w:tr>
        </w:tbl>
      </w:sdtContent>
    </w:sdt>
    <w:p w:rsidR="00000000" w:rsidDel="00000000" w:rsidP="00000000" w:rsidRDefault="00000000" w:rsidRPr="00000000" w14:paraId="00000056">
      <w:pPr>
        <w:spacing w:after="0" w:before="0" w:line="240" w:lineRule="auto"/>
        <w:rPr/>
      </w:pPr>
      <w:r w:rsidDel="00000000" w:rsidR="00000000" w:rsidRPr="00000000">
        <w:rPr>
          <w:rtl w:val="0"/>
        </w:rPr>
      </w:r>
    </w:p>
    <w:p w:rsidR="00000000" w:rsidDel="00000000" w:rsidP="00000000" w:rsidRDefault="00000000" w:rsidRPr="00000000" w14:paraId="00000057">
      <w:pPr>
        <w:spacing w:after="0" w:before="0" w:line="240" w:lineRule="auto"/>
        <w:rPr/>
      </w:pPr>
      <w:r w:rsidDel="00000000" w:rsidR="00000000" w:rsidRPr="00000000">
        <w:rPr>
          <w:rtl w:val="0"/>
        </w:rPr>
      </w:r>
    </w:p>
    <w:p w:rsidR="00000000" w:rsidDel="00000000" w:rsidP="00000000" w:rsidRDefault="00000000" w:rsidRPr="00000000" w14:paraId="00000058">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Adaptive Teaching and Assessment</w:t>
      </w:r>
    </w:p>
    <w:p w:rsidR="00000000" w:rsidDel="00000000" w:rsidP="00000000" w:rsidRDefault="00000000" w:rsidRPr="00000000" w14:paraId="0000005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 informs adaptive teaching:</w:t>
      </w:r>
    </w:p>
    <w:p w:rsidR="00000000" w:rsidDel="00000000" w:rsidP="00000000" w:rsidRDefault="00000000" w:rsidRPr="00000000" w14:paraId="0000005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Pre-teaching and interventions address misconceptions</w:t>
      </w:r>
    </w:p>
    <w:p w:rsidR="00000000" w:rsidDel="00000000" w:rsidP="00000000" w:rsidRDefault="00000000" w:rsidRPr="00000000" w14:paraId="0000005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More able pupils are extended through challenge</w:t>
      </w:r>
    </w:p>
    <w:p w:rsidR="00000000" w:rsidDel="00000000" w:rsidP="00000000" w:rsidRDefault="00000000" w:rsidRPr="00000000" w14:paraId="0000005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mixed-age classes, assessment ensures appropriate differentiation</w:t>
      </w:r>
    </w:p>
    <w:p w:rsidR="00000000" w:rsidDel="00000000" w:rsidP="00000000" w:rsidRDefault="00000000" w:rsidRPr="00000000" w14:paraId="0000005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Effective ‘live’ assessment allows for adaptations, e.g. increased modelling/scaffolding, pause and recap</w:t>
      </w:r>
    </w:p>
    <w:p w:rsidR="00000000" w:rsidDel="00000000" w:rsidP="00000000" w:rsidRDefault="00000000" w:rsidRPr="00000000" w14:paraId="0000005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adapt ‘ready-made’ assessments, e.g. from Cornerstones, to the needs of pupils so that they are accessible yet challenging, providing an accurate profile of pupil progress.</w:t>
      </w:r>
    </w:p>
    <w:p w:rsidR="00000000" w:rsidDel="00000000" w:rsidP="00000000" w:rsidRDefault="00000000" w:rsidRPr="00000000" w14:paraId="0000005F">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Style w:val="Heading3"/>
        <w:spacing w:after="0" w:before="0" w:line="240" w:lineRule="auto"/>
        <w:jc w:val="both"/>
        <w:rPr>
          <w:rFonts w:ascii="Times New Roman" w:cs="Times New Roman" w:eastAsia="Times New Roman" w:hAnsi="Times New Roman"/>
          <w:sz w:val="24"/>
          <w:szCs w:val="24"/>
        </w:rPr>
      </w:pPr>
      <w:bookmarkStart w:colFirst="0" w:colLast="0" w:name="_heading=h.9c5ayj88skos" w:id="1"/>
      <w:bookmarkEnd w:id="1"/>
      <w:r w:rsidDel="00000000" w:rsidR="00000000" w:rsidRPr="00000000">
        <w:rPr>
          <w:rFonts w:ascii="Times New Roman" w:cs="Times New Roman" w:eastAsia="Times New Roman" w:hAnsi="Times New Roman"/>
          <w:sz w:val="24"/>
          <w:szCs w:val="24"/>
          <w:rtl w:val="0"/>
        </w:rPr>
        <w:t xml:space="preserve">8. Proof of Progress (POP) Tasks</w:t>
      </w:r>
    </w:p>
    <w:p w:rsidR="00000000" w:rsidDel="00000000" w:rsidP="00000000" w:rsidRDefault="00000000" w:rsidRPr="00000000" w14:paraId="0000006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Proof of Progress (POP) tasks are set at the end of a unit of teaching. The tasks are designed to assess pupil progress in the core knowledge and skills for that unit. Teaching staff decide on the format of the POP task as part of the medium-term planning process. Tasks may include:</w:t>
      </w:r>
    </w:p>
    <w:p w:rsidR="00000000" w:rsidDel="00000000" w:rsidP="00000000" w:rsidRDefault="00000000" w:rsidRPr="00000000" w14:paraId="0000006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Conventional written tests (e.g. Cornerstones assessments)</w:t>
      </w:r>
    </w:p>
    <w:p w:rsidR="00000000" w:rsidDel="00000000" w:rsidP="00000000" w:rsidRDefault="00000000" w:rsidRPr="00000000" w14:paraId="0000006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Group discussions (e.g. Harkness-style discussions)</w:t>
      </w:r>
    </w:p>
    <w:p w:rsidR="00000000" w:rsidDel="00000000" w:rsidP="00000000" w:rsidRDefault="00000000" w:rsidRPr="00000000" w14:paraId="0000006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Individual, paired or group presentations</w:t>
      </w:r>
    </w:p>
    <w:p w:rsidR="00000000" w:rsidDel="00000000" w:rsidP="00000000" w:rsidRDefault="00000000" w:rsidRPr="00000000" w14:paraId="0000006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Preparing and recording a podcast</w:t>
      </w:r>
    </w:p>
    <w:p w:rsidR="00000000" w:rsidDel="00000000" w:rsidP="00000000" w:rsidRDefault="00000000" w:rsidRPr="00000000" w14:paraId="0000006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Creating a physical or interactive display</w:t>
      </w:r>
    </w:p>
    <w:p w:rsidR="00000000" w:rsidDel="00000000" w:rsidP="00000000" w:rsidRDefault="00000000" w:rsidRPr="00000000" w14:paraId="00000068">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pStyle w:val="Heading3"/>
        <w:spacing w:before="0" w:line="240" w:lineRule="auto"/>
        <w:jc w:val="both"/>
        <w:rPr>
          <w:rFonts w:ascii="Times New Roman" w:cs="Times New Roman" w:eastAsia="Times New Roman" w:hAnsi="Times New Roman"/>
          <w:sz w:val="24"/>
          <w:szCs w:val="24"/>
        </w:rPr>
      </w:pPr>
      <w:bookmarkStart w:colFirst="0" w:colLast="0" w:name="_heading=h.y8wsl11ouiof" w:id="2"/>
      <w:bookmarkEnd w:id="2"/>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Ongoing Teacher Assessment against Key Assessment Outcomes (KAOs)</w:t>
      </w:r>
    </w:p>
    <w:p w:rsidR="00000000" w:rsidDel="00000000" w:rsidP="00000000" w:rsidRDefault="00000000" w:rsidRPr="00000000" w14:paraId="0000006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Reading, Writing and Maths, teaching staff use Key Assessment Outcome trackers to assess pupil progress on an ongoing basis. These trackers describe the age-related expectations in each area. Staff tick each one up to three times per year but no less often than twice, demonstrating adequate coverage and retrieval of each outcome. </w:t>
      </w:r>
      <w:r w:rsidDel="00000000" w:rsidR="00000000" w:rsidRPr="00000000">
        <w:rPr>
          <w:rtl w:val="0"/>
        </w:rPr>
      </w:r>
    </w:p>
    <w:p w:rsidR="00000000" w:rsidDel="00000000" w:rsidP="00000000" w:rsidRDefault="00000000" w:rsidRPr="00000000" w14:paraId="0000006C">
      <w:pPr>
        <w:spacing w:after="0" w:before="0" w:line="240" w:lineRule="auto"/>
        <w:rPr/>
      </w:pPr>
      <w:r w:rsidDel="00000000" w:rsidR="00000000" w:rsidRPr="00000000">
        <w:rPr>
          <w:rtl w:val="0"/>
        </w:rPr>
      </w:r>
    </w:p>
    <w:p w:rsidR="00000000" w:rsidDel="00000000" w:rsidP="00000000" w:rsidRDefault="00000000" w:rsidRPr="00000000" w14:paraId="0000006D">
      <w:pPr>
        <w:spacing w:after="0" w:before="0" w:line="240" w:lineRule="auto"/>
        <w:rPr/>
      </w:pPr>
      <w:r w:rsidDel="00000000" w:rsidR="00000000" w:rsidRPr="00000000">
        <w:rPr>
          <w:rtl w:val="0"/>
        </w:rPr>
      </w:r>
    </w:p>
    <w:p w:rsidR="00000000" w:rsidDel="00000000" w:rsidP="00000000" w:rsidRDefault="00000000" w:rsidRPr="00000000" w14:paraId="0000006E">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Recording and Reporting</w:t>
      </w:r>
    </w:p>
    <w:p w:rsidR="00000000" w:rsidDel="00000000" w:rsidP="00000000" w:rsidRDefault="00000000" w:rsidRPr="00000000" w14:paraId="0000006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record summative outcomes in our tracking system, at least once per term.</w:t>
      </w:r>
    </w:p>
    <w:p w:rsidR="00000000" w:rsidDel="00000000" w:rsidP="00000000" w:rsidRDefault="00000000" w:rsidRPr="00000000" w14:paraId="0000007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Formative assessment through 'I can' statements is kept in books and assessment files.</w:t>
      </w:r>
    </w:p>
    <w:p w:rsidR="00000000" w:rsidDel="00000000" w:rsidP="00000000" w:rsidRDefault="00000000" w:rsidRPr="00000000" w14:paraId="0000007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Progress meetings use academic and Thrive and Excel @ Kielder data</w:t>
      </w:r>
    </w:p>
    <w:p w:rsidR="00000000" w:rsidDel="00000000" w:rsidP="00000000" w:rsidRDefault="00000000" w:rsidRPr="00000000" w14:paraId="0000007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Reports to parents are termly, with informal feedback ongoing</w:t>
      </w:r>
    </w:p>
    <w:p w:rsidR="00000000" w:rsidDel="00000000" w:rsidP="00000000" w:rsidRDefault="00000000" w:rsidRPr="00000000" w14:paraId="0000007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Governors receive termly updates</w:t>
      </w:r>
    </w:p>
    <w:p w:rsidR="00000000" w:rsidDel="00000000" w:rsidP="00000000" w:rsidRDefault="00000000" w:rsidRPr="00000000" w14:paraId="00000074">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Years 1-6, staff record attainment in Reading, Writing and Maths in the following manner:</w:t>
      </w:r>
    </w:p>
    <w:p w:rsidR="00000000" w:rsidDel="00000000" w:rsidP="00000000" w:rsidRDefault="00000000" w:rsidRPr="00000000" w14:paraId="00000076">
      <w:pPr>
        <w:spacing w:after="0" w:before="0" w:line="240" w:lineRule="auto"/>
        <w:jc w:val="both"/>
        <w:rPr>
          <w:rFonts w:ascii="Times New Roman" w:cs="Times New Roman" w:eastAsia="Times New Roman" w:hAnsi="Times New Roman"/>
        </w:rPr>
      </w:pPr>
      <w:r w:rsidDel="00000000" w:rsidR="00000000" w:rsidRPr="00000000">
        <w:rPr>
          <w:rtl w:val="0"/>
        </w:rPr>
      </w:r>
    </w:p>
    <w:sdt>
      <w:sdtPr>
        <w:lock w:val="contentLocked"/>
        <w:id w:val="1769677566"/>
        <w:tag w:val="goog_rdk_1"/>
      </w:sdtPr>
      <w:sdtContent>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4f81bd"/>
                    <w:sz w:val="28"/>
                    <w:szCs w:val="28"/>
                    <w:rtl w:val="0"/>
                  </w:rPr>
                  <w:t xml:space="preserve">WTS</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Towards the Expected Standard)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after="0" w:before="0" w:line="240" w:lineRule="auto"/>
                  <w:ind w:right="-22.9133858267715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Yet to be at the expected level </w:t>
                </w:r>
                <w:r w:rsidDel="00000000" w:rsidR="00000000" w:rsidRPr="00000000">
                  <w:rPr>
                    <w:rFonts w:ascii="Times New Roman" w:cs="Times New Roman" w:eastAsia="Times New Roman" w:hAnsi="Times New Roman"/>
                    <w:rtl w:val="0"/>
                  </w:rPr>
                  <w:t xml:space="preserve">for the end-of-year expectations.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after="0" w:before="0" w:line="240" w:lineRule="auto"/>
                  <w:ind w:right="146"/>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Expected to achieve in the child’s year group </w:t>
                </w:r>
                <w:r w:rsidDel="00000000" w:rsidR="00000000" w:rsidRPr="00000000">
                  <w:rPr>
                    <w:rFonts w:ascii="Times New Roman" w:cs="Times New Roman" w:eastAsia="Times New Roman" w:hAnsi="Times New Roman"/>
                    <w:b w:val="1"/>
                    <w:rtl w:val="0"/>
                  </w:rPr>
                  <w:t xml:space="preserve">by the end of Autumn Term.</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4f81bd"/>
                    <w:sz w:val="28"/>
                    <w:szCs w:val="28"/>
                    <w:rtl w:val="0"/>
                  </w:rPr>
                  <w:t xml:space="preserve">EXS</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at the Expected Standard)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after="0" w:before="0" w:line="240" w:lineRule="auto"/>
                  <w:ind w:right="-22.9133858267715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 expected level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achieved most </w:t>
                </w:r>
                <w:r w:rsidDel="00000000" w:rsidR="00000000" w:rsidRPr="00000000">
                  <w:rPr>
                    <w:rFonts w:ascii="Times New Roman" w:cs="Times New Roman" w:eastAsia="Times New Roman" w:hAnsi="Times New Roman"/>
                    <w:rtl w:val="0"/>
                  </w:rPr>
                  <w:t xml:space="preserve">of the end-of-year expectations.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after="0" w:before="0" w:line="240" w:lineRule="auto"/>
                  <w:ind w:right="146"/>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Expected to achieve in the child’s year group </w:t>
                </w:r>
                <w:r w:rsidDel="00000000" w:rsidR="00000000" w:rsidRPr="00000000">
                  <w:rPr>
                    <w:rFonts w:ascii="Times New Roman" w:cs="Times New Roman" w:eastAsia="Times New Roman" w:hAnsi="Times New Roman"/>
                    <w:b w:val="1"/>
                    <w:rtl w:val="0"/>
                  </w:rPr>
                  <w:t xml:space="preserve">by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the end of Spring Term.</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4f81bd"/>
                    <w:sz w:val="28"/>
                    <w:szCs w:val="28"/>
                    <w:rtl w:val="0"/>
                  </w:rPr>
                  <w:t xml:space="preserve">GDS</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at Greater Depth Within the Expected Standard)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after="0" w:before="0" w:line="240" w:lineRule="auto"/>
                  <w:ind w:right="-22.9133858267715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Exceeding all </w:t>
                </w:r>
                <w:r w:rsidDel="00000000" w:rsidR="00000000" w:rsidRPr="00000000">
                  <w:rPr>
                    <w:rFonts w:ascii="Times New Roman" w:cs="Times New Roman" w:eastAsia="Times New Roman" w:hAnsi="Times New Roman"/>
                    <w:rtl w:val="0"/>
                  </w:rPr>
                  <w:t xml:space="preserve">the end-of-year expectations.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after="0" w:before="0" w:line="240" w:lineRule="auto"/>
                  <w:ind w:right="166"/>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Exceeding expectations in the child’s year group by the </w:t>
                </w:r>
                <w:r w:rsidDel="00000000" w:rsidR="00000000" w:rsidRPr="00000000">
                  <w:rPr>
                    <w:rFonts w:ascii="Times New Roman" w:cs="Times New Roman" w:eastAsia="Times New Roman" w:hAnsi="Times New Roman"/>
                    <w:b w:val="1"/>
                    <w:rtl w:val="0"/>
                  </w:rPr>
                  <w:t xml:space="preserve">end of Summer Term and applying their skills to all areas of the curriculum.</w:t>
                </w:r>
              </w:p>
            </w:tc>
          </w:tr>
        </w:tbl>
      </w:sdtContent>
    </w:sdt>
    <w:p w:rsidR="00000000" w:rsidDel="00000000" w:rsidP="00000000" w:rsidRDefault="00000000" w:rsidRPr="00000000" w14:paraId="00000083">
      <w:pPr>
        <w:widowControl w:val="0"/>
        <w:spacing w:after="0" w:before="0" w:line="240" w:lineRule="auto"/>
        <w:ind w:left="0" w:firstLine="0"/>
        <w:jc w:val="both"/>
        <w:rPr>
          <w:rFonts w:ascii="Times New Roman" w:cs="Times New Roman" w:eastAsia="Times New Roman" w:hAnsi="Times New Roman"/>
          <w:b w:val="1"/>
          <w:color w:val="4f81bd"/>
          <w:sz w:val="24"/>
          <w:szCs w:val="24"/>
        </w:rPr>
      </w:pPr>
      <w:r w:rsidDel="00000000" w:rsidR="00000000" w:rsidRPr="00000000">
        <w:rPr>
          <w:rtl w:val="0"/>
        </w:rPr>
      </w:r>
    </w:p>
    <w:p w:rsidR="00000000" w:rsidDel="00000000" w:rsidP="00000000" w:rsidRDefault="00000000" w:rsidRPr="00000000" w14:paraId="00000084">
      <w:pPr>
        <w:widowControl w:val="0"/>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also assess progress in all subjects.  In Science and foundation subjects, a judgement is reached based on pupils’ progress against ‘I can’ statements, outcomes of POP tasks and classwork. For all subjects, the following gradings are used for progress:</w:t>
      </w:r>
    </w:p>
    <w:p w:rsidR="00000000" w:rsidDel="00000000" w:rsidP="00000000" w:rsidRDefault="00000000" w:rsidRPr="00000000" w14:paraId="00000085">
      <w:pPr>
        <w:widowControl w:val="0"/>
        <w:spacing w:after="0" w:before="0" w:line="240" w:lineRule="auto"/>
        <w:ind w:left="0" w:firstLine="0"/>
        <w:jc w:val="both"/>
        <w:rPr>
          <w:rFonts w:ascii="Times New Roman" w:cs="Times New Roman" w:eastAsia="Times New Roman" w:hAnsi="Times New Roman"/>
        </w:rPr>
      </w:pPr>
      <w:r w:rsidDel="00000000" w:rsidR="00000000" w:rsidRPr="00000000">
        <w:rPr>
          <w:rtl w:val="0"/>
        </w:rPr>
      </w:r>
    </w:p>
    <w:sdt>
      <w:sdtPr>
        <w:lock w:val="contentLocked"/>
        <w:id w:val="-1144901656"/>
        <w:tag w:val="goog_rdk_2"/>
      </w:sdtPr>
      <w:sdtContent>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tblGridChange w:id="0">
              <w:tblGrid>
                <w:gridCol w:w="2160"/>
                <w:gridCol w:w="2160"/>
                <w:gridCol w:w="2160"/>
                <w:gridCol w:w="2160"/>
              </w:tblGrid>
            </w:tblGridChange>
          </w:tblGrid>
          <w:tr>
            <w:trPr>
              <w:cantSplit w:val="0"/>
              <w:tblHeader w:val="0"/>
            </w:trPr>
            <w:tc>
              <w:tcPr>
                <w:shd w:fill="f4cccc" w:val="clear"/>
                <w:tcMar>
                  <w:top w:w="100.0" w:type="dxa"/>
                  <w:left w:w="100.0" w:type="dxa"/>
                  <w:bottom w:w="100.0" w:type="dxa"/>
                  <w:right w:w="100.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Inadequate</w:t>
                </w:r>
              </w:p>
            </w:tc>
            <w:tc>
              <w:tcPr>
                <w:shd w:fill="fce5cd" w:val="clear"/>
                <w:tcMar>
                  <w:top w:w="100.0" w:type="dxa"/>
                  <w:left w:w="100.0" w:type="dxa"/>
                  <w:bottom w:w="100.0" w:type="dxa"/>
                  <w:right w:w="100.0"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Requires Improvement</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Good</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Outstanding</w:t>
                </w:r>
              </w:p>
            </w:tc>
          </w:tr>
        </w:tbl>
      </w:sdtContent>
    </w:sdt>
    <w:p w:rsidR="00000000" w:rsidDel="00000000" w:rsidP="00000000" w:rsidRDefault="00000000" w:rsidRPr="00000000" w14:paraId="0000008A">
      <w:pPr>
        <w:widowControl w:val="0"/>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widowControl w:val="0"/>
        <w:spacing w:after="0" w:before="0" w:line="240" w:lineRule="auto"/>
        <w:ind w:left="0" w:firstLine="0"/>
        <w:jc w:val="both"/>
        <w:rPr>
          <w:rFonts w:ascii="Times New Roman" w:cs="Times New Roman" w:eastAsia="Times New Roman" w:hAnsi="Times New Roman"/>
          <w:b w:val="1"/>
          <w:color w:val="4f81bd"/>
          <w:sz w:val="24"/>
          <w:szCs w:val="24"/>
        </w:rPr>
      </w:pPr>
      <w:r w:rsidDel="00000000" w:rsidR="00000000" w:rsidRPr="00000000">
        <w:rPr>
          <w:rtl w:val="0"/>
        </w:rPr>
      </w:r>
    </w:p>
    <w:p w:rsidR="00000000" w:rsidDel="00000000" w:rsidP="00000000" w:rsidRDefault="00000000" w:rsidRPr="00000000" w14:paraId="0000008C">
      <w:pPr>
        <w:widowControl w:val="0"/>
        <w:spacing w:after="0" w:before="0" w:line="240" w:lineRule="auto"/>
        <w:ind w:left="0" w:firstLine="0"/>
        <w:jc w:val="both"/>
        <w:rPr>
          <w:rFonts w:ascii="Times New Roman" w:cs="Times New Roman" w:eastAsia="Times New Roman" w:hAnsi="Times New Roman"/>
          <w:b w:val="1"/>
          <w:color w:val="4f81bd"/>
          <w:sz w:val="24"/>
          <w:szCs w:val="24"/>
        </w:rPr>
      </w:pPr>
      <w:r w:rsidDel="00000000" w:rsidR="00000000" w:rsidRPr="00000000">
        <w:rPr>
          <w:rFonts w:ascii="Times New Roman" w:cs="Times New Roman" w:eastAsia="Times New Roman" w:hAnsi="Times New Roman"/>
          <w:b w:val="1"/>
          <w:color w:val="4f81bd"/>
          <w:sz w:val="24"/>
          <w:szCs w:val="24"/>
          <w:rtl w:val="0"/>
        </w:rPr>
        <w:t xml:space="preserve">10. Assessment in the Early Years Foundation Stage (EYFS) </w:t>
      </w:r>
    </w:p>
    <w:p w:rsidR="00000000" w:rsidDel="00000000" w:rsidP="00000000" w:rsidRDefault="00000000" w:rsidRPr="00000000" w14:paraId="0000008D">
      <w:pPr>
        <w:widowControl w:val="0"/>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Kielder Primary School and Nursery, assessment in the Early Years Foundation Stage is central to understanding each child’s development, progress, and learning needs from the moment they join us. Assessment is purposeful, informed, and rooted in the statutory requirements set out in the EYFS Statutory Framework (2024) and supported by the Development Matters (2021) guidance.</w:t>
      </w:r>
    </w:p>
    <w:p w:rsidR="00000000" w:rsidDel="00000000" w:rsidP="00000000" w:rsidRDefault="00000000" w:rsidRPr="00000000" w14:paraId="0000008E">
      <w:pPr>
        <w:widowControl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welcome children from age 2 in our Nursery and have a Reception class as part of our provision.</w:t>
      </w:r>
    </w:p>
    <w:p w:rsidR="00000000" w:rsidDel="00000000" w:rsidP="00000000" w:rsidRDefault="00000000" w:rsidRPr="00000000" w14:paraId="00000090">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rm6cirpfgzne" w:id="3"/>
      <w:bookmarkEnd w:id="3"/>
      <w:r w:rsidDel="00000000" w:rsidR="00000000" w:rsidRPr="00000000">
        <w:rPr>
          <w:rtl w:val="0"/>
        </w:rPr>
      </w:r>
    </w:p>
    <w:p w:rsidR="00000000" w:rsidDel="00000000" w:rsidP="00000000" w:rsidRDefault="00000000" w:rsidRPr="00000000" w14:paraId="00000091">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hxk77yiold08" w:id="4"/>
      <w:bookmarkEnd w:id="4"/>
      <w:r w:rsidDel="00000000" w:rsidR="00000000" w:rsidRPr="00000000">
        <w:rPr>
          <w:rFonts w:ascii="Times New Roman" w:cs="Times New Roman" w:eastAsia="Times New Roman" w:hAnsi="Times New Roman"/>
          <w:b w:val="0"/>
          <w:color w:val="000000"/>
          <w:u w:val="single"/>
          <w:rtl w:val="0"/>
        </w:rPr>
        <w:t xml:space="preserve">10.1 Principles of EYFS Assessment</w:t>
      </w:r>
    </w:p>
    <w:p w:rsidR="00000000" w:rsidDel="00000000" w:rsidP="00000000" w:rsidRDefault="00000000" w:rsidRPr="00000000" w14:paraId="00000092">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 in the EYFS is:</w:t>
      </w:r>
    </w:p>
    <w:p w:rsidR="00000000" w:rsidDel="00000000" w:rsidP="00000000" w:rsidRDefault="00000000" w:rsidRPr="00000000" w14:paraId="00000093">
      <w:pPr>
        <w:widowControl w:val="0"/>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Ongoing and formative, based on daily observation and interaction;</w:t>
      </w:r>
    </w:p>
    <w:p w:rsidR="00000000" w:rsidDel="00000000" w:rsidP="00000000" w:rsidRDefault="00000000" w:rsidRPr="00000000" w14:paraId="00000094">
      <w:pPr>
        <w:widowControl w:val="0"/>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to identify children’s progress across the seven areas of learning;</w:t>
      </w:r>
    </w:p>
    <w:p w:rsidR="00000000" w:rsidDel="00000000" w:rsidP="00000000" w:rsidRDefault="00000000" w:rsidRPr="00000000" w14:paraId="00000095">
      <w:pPr>
        <w:widowControl w:val="0"/>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Embedded in play, practical activity, discussion, and high-quality adult-child interaction;</w:t>
      </w:r>
    </w:p>
    <w:p w:rsidR="00000000" w:rsidDel="00000000" w:rsidP="00000000" w:rsidRDefault="00000000" w:rsidRPr="00000000" w14:paraId="00000096">
      <w:pPr>
        <w:widowControl w:val="0"/>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to plan next steps and adapt provision;</w:t>
      </w:r>
    </w:p>
    <w:p w:rsidR="00000000" w:rsidDel="00000000" w:rsidP="00000000" w:rsidRDefault="00000000" w:rsidRPr="00000000" w14:paraId="00000097">
      <w:pPr>
        <w:widowControl w:val="0"/>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Shared regularly with parents and carers.</w:t>
      </w:r>
    </w:p>
    <w:p w:rsidR="00000000" w:rsidDel="00000000" w:rsidP="00000000" w:rsidRDefault="00000000" w:rsidRPr="00000000" w14:paraId="00000098">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tckll4oaweof" w:id="5"/>
      <w:bookmarkEnd w:id="5"/>
      <w:r w:rsidDel="00000000" w:rsidR="00000000" w:rsidRPr="00000000">
        <w:rPr>
          <w:rtl w:val="0"/>
        </w:rPr>
      </w:r>
    </w:p>
    <w:p w:rsidR="00000000" w:rsidDel="00000000" w:rsidP="00000000" w:rsidRDefault="00000000" w:rsidRPr="00000000" w14:paraId="00000099">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rael6v1v8mo8" w:id="6"/>
      <w:bookmarkEnd w:id="6"/>
      <w:r w:rsidDel="00000000" w:rsidR="00000000" w:rsidRPr="00000000">
        <w:rPr>
          <w:rFonts w:ascii="Times New Roman" w:cs="Times New Roman" w:eastAsia="Times New Roman" w:hAnsi="Times New Roman"/>
          <w:b w:val="0"/>
          <w:color w:val="000000"/>
          <w:u w:val="single"/>
          <w:rtl w:val="0"/>
        </w:rPr>
        <w:t xml:space="preserve">10.2 The Seven Areas of Learning</w:t>
      </w:r>
    </w:p>
    <w:p w:rsidR="00000000" w:rsidDel="00000000" w:rsidP="00000000" w:rsidRDefault="00000000" w:rsidRPr="00000000" w14:paraId="0000009A">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 covers the three prime areas and four specific areas:</w:t>
      </w:r>
    </w:p>
    <w:p w:rsidR="00000000" w:rsidDel="00000000" w:rsidP="00000000" w:rsidRDefault="00000000" w:rsidRPr="00000000" w14:paraId="0000009B">
      <w:pPr>
        <w:widowControl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 Areas:</w:t>
      </w:r>
    </w:p>
    <w:p w:rsidR="00000000" w:rsidDel="00000000" w:rsidP="00000000" w:rsidRDefault="00000000" w:rsidRPr="00000000" w14:paraId="0000009D">
      <w:pPr>
        <w:widowControl w:val="0"/>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and Language</w:t>
      </w:r>
    </w:p>
    <w:p w:rsidR="00000000" w:rsidDel="00000000" w:rsidP="00000000" w:rsidRDefault="00000000" w:rsidRPr="00000000" w14:paraId="0000009E">
      <w:pPr>
        <w:widowControl w:val="0"/>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Physical Development</w:t>
      </w:r>
    </w:p>
    <w:p w:rsidR="00000000" w:rsidDel="00000000" w:rsidP="00000000" w:rsidRDefault="00000000" w:rsidRPr="00000000" w14:paraId="0000009F">
      <w:pPr>
        <w:widowControl w:val="0"/>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Social and Emotional Development</w:t>
      </w:r>
    </w:p>
    <w:p w:rsidR="00000000" w:rsidDel="00000000" w:rsidP="00000000" w:rsidRDefault="00000000" w:rsidRPr="00000000" w14:paraId="000000A0">
      <w:pPr>
        <w:widowControl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Areas:</w:t>
      </w:r>
    </w:p>
    <w:p w:rsidR="00000000" w:rsidDel="00000000" w:rsidP="00000000" w:rsidRDefault="00000000" w:rsidRPr="00000000" w14:paraId="000000A2">
      <w:pPr>
        <w:widowControl w:val="0"/>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Literacy</w:t>
      </w:r>
    </w:p>
    <w:p w:rsidR="00000000" w:rsidDel="00000000" w:rsidP="00000000" w:rsidRDefault="00000000" w:rsidRPr="00000000" w14:paraId="000000A3">
      <w:pPr>
        <w:widowControl w:val="0"/>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Mathematics</w:t>
      </w:r>
    </w:p>
    <w:p w:rsidR="00000000" w:rsidDel="00000000" w:rsidP="00000000" w:rsidRDefault="00000000" w:rsidRPr="00000000" w14:paraId="000000A4">
      <w:pPr>
        <w:widowControl w:val="0"/>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World</w:t>
      </w:r>
    </w:p>
    <w:p w:rsidR="00000000" w:rsidDel="00000000" w:rsidP="00000000" w:rsidRDefault="00000000" w:rsidRPr="00000000" w14:paraId="000000A5">
      <w:pPr>
        <w:widowControl w:val="0"/>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Expressive Arts and Design</w:t>
      </w:r>
    </w:p>
    <w:p w:rsidR="00000000" w:rsidDel="00000000" w:rsidP="00000000" w:rsidRDefault="00000000" w:rsidRPr="00000000" w14:paraId="000000A6">
      <w:pPr>
        <w:pStyle w:val="Heading3"/>
        <w:keepNext w:val="0"/>
        <w:keepLines w:val="0"/>
        <w:widowControl w:val="0"/>
        <w:spacing w:after="0" w:before="0" w:line="240" w:lineRule="auto"/>
        <w:jc w:val="both"/>
        <w:rPr>
          <w:rFonts w:ascii="Times New Roman" w:cs="Times New Roman" w:eastAsia="Times New Roman" w:hAnsi="Times New Roman"/>
          <w:b w:val="0"/>
          <w:color w:val="000000"/>
        </w:rPr>
      </w:pPr>
      <w:bookmarkStart w:colFirst="0" w:colLast="0" w:name="_heading=h.7npxfwf26tx9" w:id="7"/>
      <w:bookmarkEnd w:id="7"/>
      <w:r w:rsidDel="00000000" w:rsidR="00000000" w:rsidRPr="00000000">
        <w:rPr>
          <w:rtl w:val="0"/>
        </w:rPr>
      </w:r>
    </w:p>
    <w:p w:rsidR="00000000" w:rsidDel="00000000" w:rsidP="00000000" w:rsidRDefault="00000000" w:rsidRPr="00000000" w14:paraId="000000A7">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2omp4dm0e019" w:id="8"/>
      <w:bookmarkEnd w:id="8"/>
      <w:r w:rsidDel="00000000" w:rsidR="00000000" w:rsidRPr="00000000">
        <w:rPr>
          <w:rFonts w:ascii="Times New Roman" w:cs="Times New Roman" w:eastAsia="Times New Roman" w:hAnsi="Times New Roman"/>
          <w:b w:val="0"/>
          <w:color w:val="000000"/>
          <w:u w:val="single"/>
          <w:rtl w:val="0"/>
        </w:rPr>
        <w:t xml:space="preserve">10.</w:t>
      </w:r>
      <w:r w:rsidDel="00000000" w:rsidR="00000000" w:rsidRPr="00000000">
        <w:rPr>
          <w:rFonts w:ascii="Times New Roman" w:cs="Times New Roman" w:eastAsia="Times New Roman" w:hAnsi="Times New Roman"/>
          <w:b w:val="0"/>
          <w:color w:val="000000"/>
          <w:u w:val="single"/>
          <w:rtl w:val="0"/>
        </w:rPr>
        <w:t xml:space="preserve">3 Descriptors of Progress</w:t>
      </w:r>
    </w:p>
    <w:p w:rsidR="00000000" w:rsidDel="00000000" w:rsidP="00000000" w:rsidRDefault="00000000" w:rsidRPr="00000000" w14:paraId="000000A8">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Children’s development is tracked using the </w:t>
      </w:r>
      <w:r w:rsidDel="00000000" w:rsidR="00000000" w:rsidRPr="00000000">
        <w:rPr>
          <w:rFonts w:ascii="Times New Roman" w:cs="Times New Roman" w:eastAsia="Times New Roman" w:hAnsi="Times New Roman"/>
          <w:b w:val="1"/>
          <w:rtl w:val="0"/>
        </w:rPr>
        <w:t xml:space="preserve">Development Matters</w:t>
      </w:r>
      <w:r w:rsidDel="00000000" w:rsidR="00000000" w:rsidRPr="00000000">
        <w:rPr>
          <w:rFonts w:ascii="Times New Roman" w:cs="Times New Roman" w:eastAsia="Times New Roman" w:hAnsi="Times New Roman"/>
          <w:rtl w:val="0"/>
        </w:rPr>
        <w:t xml:space="preserve"> age-related pathways. Practitioners use the following descriptors to describe attainment and progress:</w:t>
      </w:r>
    </w:p>
    <w:p w:rsidR="00000000" w:rsidDel="00000000" w:rsidP="00000000" w:rsidRDefault="00000000" w:rsidRPr="00000000" w14:paraId="000000A9">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bl>
      <w:tblPr>
        <w:tblStyle w:val="Table4"/>
        <w:tblW w:w="8640.0" w:type="dxa"/>
        <w:jc w:val="left"/>
        <w:tblLayout w:type="fixed"/>
        <w:tblLook w:val="0600"/>
      </w:tblPr>
      <w:tblGrid>
        <w:gridCol w:w="1297.874186550976"/>
        <w:gridCol w:w="7342.1258134490245"/>
        <w:tblGridChange w:id="0">
          <w:tblGrid>
            <w:gridCol w:w="1297.874186550976"/>
            <w:gridCol w:w="7342.1258134490245"/>
          </w:tblGrid>
        </w:tblGridChange>
      </w:tblGrid>
      <w:tr>
        <w:trPr>
          <w:cantSplit w:val="0"/>
          <w:trHeight w:val="785" w:hRule="atLeast"/>
          <w:tblHeader w:val="0"/>
        </w:trPr>
        <w:tc>
          <w:tcPr>
            <w:tcMar>
              <w:top w:w="100.0" w:type="dxa"/>
              <w:left w:w="100.0" w:type="dxa"/>
              <w:bottom w:w="100.0" w:type="dxa"/>
              <w:right w:w="100.0" w:type="dxa"/>
            </w:tcMar>
            <w:vAlign w:val="top"/>
          </w:tcPr>
          <w:p w:rsidR="00000000" w:rsidDel="00000000" w:rsidP="00000000" w:rsidRDefault="00000000" w:rsidRPr="00000000" w14:paraId="000000AA">
            <w:pPr>
              <w:widowControl w:val="0"/>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Emerging</w:t>
            </w:r>
          </w:p>
        </w:tc>
        <w:tc>
          <w:tcPr>
            <w:tcMar>
              <w:top w:w="100.0" w:type="dxa"/>
              <w:left w:w="100.0" w:type="dxa"/>
              <w:bottom w:w="100.0" w:type="dxa"/>
              <w:right w:w="100.0" w:type="dxa"/>
            </w:tcMar>
            <w:vAlign w:val="top"/>
          </w:tcPr>
          <w:p w:rsidR="00000000" w:rsidDel="00000000" w:rsidP="00000000" w:rsidRDefault="00000000" w:rsidRPr="00000000" w14:paraId="000000AB">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child is beginning to demonstrate skills or knowledge but requires adult support.</w:t>
            </w:r>
          </w:p>
        </w:tc>
      </w:tr>
      <w:tr>
        <w:trPr>
          <w:cantSplit w:val="0"/>
          <w:trHeight w:val="785" w:hRule="atLeast"/>
          <w:tblHeader w:val="0"/>
        </w:trPr>
        <w:tc>
          <w:tcPr>
            <w:tcMar>
              <w:top w:w="100.0" w:type="dxa"/>
              <w:left w:w="100.0" w:type="dxa"/>
              <w:bottom w:w="100.0" w:type="dxa"/>
              <w:right w:w="100.0" w:type="dxa"/>
            </w:tcMar>
            <w:vAlign w:val="top"/>
          </w:tcPr>
          <w:p w:rsidR="00000000" w:rsidDel="00000000" w:rsidP="00000000" w:rsidRDefault="00000000" w:rsidRPr="00000000" w14:paraId="000000AC">
            <w:pPr>
              <w:widowControl w:val="0"/>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Developing</w:t>
            </w:r>
          </w:p>
        </w:tc>
        <w:tc>
          <w:tcPr>
            <w:tcMar>
              <w:top w:w="100.0" w:type="dxa"/>
              <w:left w:w="100.0" w:type="dxa"/>
              <w:bottom w:w="100.0" w:type="dxa"/>
              <w:right w:w="100.0" w:type="dxa"/>
            </w:tcMar>
            <w:vAlign w:val="top"/>
          </w:tcPr>
          <w:p w:rsidR="00000000" w:rsidDel="00000000" w:rsidP="00000000" w:rsidRDefault="00000000" w:rsidRPr="00000000" w14:paraId="000000AD">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child shows progress and can apply skills with some independence, but may still need support.</w:t>
            </w:r>
          </w:p>
        </w:tc>
      </w:tr>
      <w:tr>
        <w:trPr>
          <w:cantSplit w:val="0"/>
          <w:trHeight w:val="785" w:hRule="atLeast"/>
          <w:tblHeader w:val="0"/>
        </w:trPr>
        <w:tc>
          <w:tcPr>
            <w:tcMar>
              <w:top w:w="100.0" w:type="dxa"/>
              <w:left w:w="100.0" w:type="dxa"/>
              <w:bottom w:w="100.0" w:type="dxa"/>
              <w:right w:w="100.0" w:type="dxa"/>
            </w:tcMar>
            <w:vAlign w:val="top"/>
          </w:tcPr>
          <w:p w:rsidR="00000000" w:rsidDel="00000000" w:rsidP="00000000" w:rsidRDefault="00000000" w:rsidRPr="00000000" w14:paraId="000000AE">
            <w:pPr>
              <w:widowControl w:val="0"/>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Secure</w:t>
            </w:r>
          </w:p>
        </w:tc>
        <w:tc>
          <w:tcPr>
            <w:tcMar>
              <w:top w:w="100.0" w:type="dxa"/>
              <w:left w:w="100.0" w:type="dxa"/>
              <w:bottom w:w="100.0" w:type="dxa"/>
              <w:right w:w="100.0" w:type="dxa"/>
            </w:tcMar>
            <w:vAlign w:val="top"/>
          </w:tcPr>
          <w:p w:rsidR="00000000" w:rsidDel="00000000" w:rsidP="00000000" w:rsidRDefault="00000000" w:rsidRPr="00000000" w14:paraId="000000AF">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child shows consistent, independent application of knowledge or skills and is ready to move on.</w:t>
            </w:r>
          </w:p>
        </w:tc>
      </w:tr>
    </w:tbl>
    <w:p w:rsidR="00000000" w:rsidDel="00000000" w:rsidP="00000000" w:rsidRDefault="00000000" w:rsidRPr="00000000" w14:paraId="000000B0">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descriptors are used across Nursery and Reception to support formative assessment and planning.</w:t>
      </w:r>
    </w:p>
    <w:p w:rsidR="00000000" w:rsidDel="00000000" w:rsidP="00000000" w:rsidRDefault="00000000" w:rsidRPr="00000000" w14:paraId="000000B1">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g0cld5dk7bnu" w:id="9"/>
      <w:bookmarkEnd w:id="9"/>
      <w:r w:rsidDel="00000000" w:rsidR="00000000" w:rsidRPr="00000000">
        <w:rPr>
          <w:rtl w:val="0"/>
        </w:rPr>
      </w:r>
    </w:p>
    <w:p w:rsidR="00000000" w:rsidDel="00000000" w:rsidP="00000000" w:rsidRDefault="00000000" w:rsidRPr="00000000" w14:paraId="000000B2">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769z6u9fyq7z" w:id="10"/>
      <w:bookmarkEnd w:id="10"/>
      <w:r w:rsidDel="00000000" w:rsidR="00000000" w:rsidRPr="00000000">
        <w:rPr>
          <w:rFonts w:ascii="Times New Roman" w:cs="Times New Roman" w:eastAsia="Times New Roman" w:hAnsi="Times New Roman"/>
          <w:b w:val="0"/>
          <w:color w:val="000000"/>
          <w:u w:val="single"/>
          <w:rtl w:val="0"/>
        </w:rPr>
        <w:t xml:space="preserve">10.4 </w:t>
      </w:r>
      <w:r w:rsidDel="00000000" w:rsidR="00000000" w:rsidRPr="00000000">
        <w:rPr>
          <w:rFonts w:ascii="Times New Roman" w:cs="Times New Roman" w:eastAsia="Times New Roman" w:hAnsi="Times New Roman"/>
          <w:b w:val="0"/>
          <w:color w:val="000000"/>
          <w:u w:val="single"/>
          <w:rtl w:val="0"/>
        </w:rPr>
        <w:t xml:space="preserve">Two-Year-Old Progress Check</w:t>
      </w:r>
    </w:p>
    <w:p w:rsidR="00000000" w:rsidDel="00000000" w:rsidP="00000000" w:rsidRDefault="00000000" w:rsidRPr="00000000" w14:paraId="000000B3">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aged between </w:t>
      </w:r>
      <w:r w:rsidDel="00000000" w:rsidR="00000000" w:rsidRPr="00000000">
        <w:rPr>
          <w:rFonts w:ascii="Times New Roman" w:cs="Times New Roman" w:eastAsia="Times New Roman" w:hAnsi="Times New Roman"/>
          <w:b w:val="1"/>
          <w:rtl w:val="0"/>
        </w:rPr>
        <w:t xml:space="preserve">24 and 36 months</w:t>
      </w:r>
      <w:r w:rsidDel="00000000" w:rsidR="00000000" w:rsidRPr="00000000">
        <w:rPr>
          <w:rFonts w:ascii="Times New Roman" w:cs="Times New Roman" w:eastAsia="Times New Roman" w:hAnsi="Times New Roman"/>
          <w:rtl w:val="0"/>
        </w:rPr>
        <w:t xml:space="preserve"> complete the </w:t>
      </w:r>
      <w:r w:rsidDel="00000000" w:rsidR="00000000" w:rsidRPr="00000000">
        <w:rPr>
          <w:rFonts w:ascii="Times New Roman" w:cs="Times New Roman" w:eastAsia="Times New Roman" w:hAnsi="Times New Roman"/>
          <w:b w:val="1"/>
          <w:rtl w:val="0"/>
        </w:rPr>
        <w:t xml:space="preserve">statutory Two-Year-Old Progress Check</w:t>
      </w:r>
      <w:r w:rsidDel="00000000" w:rsidR="00000000" w:rsidRPr="00000000">
        <w:rPr>
          <w:rFonts w:ascii="Times New Roman" w:cs="Times New Roman" w:eastAsia="Times New Roman" w:hAnsi="Times New Roman"/>
          <w:rtl w:val="0"/>
        </w:rPr>
        <w:t xml:space="preserve">, which:</w:t>
      </w:r>
    </w:p>
    <w:p w:rsidR="00000000" w:rsidDel="00000000" w:rsidP="00000000" w:rsidRDefault="00000000" w:rsidRPr="00000000" w14:paraId="000000B4">
      <w:pPr>
        <w:widowControl w:val="0"/>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Focuses on the </w:t>
      </w:r>
      <w:r w:rsidDel="00000000" w:rsidR="00000000" w:rsidRPr="00000000">
        <w:rPr>
          <w:rFonts w:ascii="Times New Roman" w:cs="Times New Roman" w:eastAsia="Times New Roman" w:hAnsi="Times New Roman"/>
          <w:b w:val="1"/>
          <w:rtl w:val="0"/>
        </w:rPr>
        <w:t xml:space="preserve">three prime areas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5">
      <w:pPr>
        <w:widowControl w:val="0"/>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based on observation and parental input;</w:t>
      </w:r>
    </w:p>
    <w:p w:rsidR="00000000" w:rsidDel="00000000" w:rsidP="00000000" w:rsidRDefault="00000000" w:rsidRPr="00000000" w14:paraId="000000B6">
      <w:pPr>
        <w:widowControl w:val="0"/>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 in a short, written summary shared with parents;</w:t>
      </w:r>
    </w:p>
    <w:p w:rsidR="00000000" w:rsidDel="00000000" w:rsidP="00000000" w:rsidRDefault="00000000" w:rsidRPr="00000000" w14:paraId="000000B7">
      <w:pPr>
        <w:widowControl w:val="0"/>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be shared with health visitors or professionals if additional support is required.</w:t>
      </w:r>
    </w:p>
    <w:p w:rsidR="00000000" w:rsidDel="00000000" w:rsidP="00000000" w:rsidRDefault="00000000" w:rsidRPr="00000000" w14:paraId="000000B8">
      <w:pPr>
        <w:pStyle w:val="Heading3"/>
        <w:keepNext w:val="0"/>
        <w:keepLines w:val="0"/>
        <w:widowControl w:val="0"/>
        <w:spacing w:after="0" w:before="0" w:line="240" w:lineRule="auto"/>
        <w:jc w:val="both"/>
        <w:rPr>
          <w:rFonts w:ascii="Times New Roman" w:cs="Times New Roman" w:eastAsia="Times New Roman" w:hAnsi="Times New Roman"/>
          <w:color w:val="000000"/>
        </w:rPr>
      </w:pPr>
      <w:bookmarkStart w:colFirst="0" w:colLast="0" w:name="_heading=h.6zojlz2vm9zb" w:id="11"/>
      <w:bookmarkEnd w:id="11"/>
      <w:r w:rsidDel="00000000" w:rsidR="00000000" w:rsidRPr="00000000">
        <w:rPr>
          <w:rtl w:val="0"/>
        </w:rPr>
      </w:r>
    </w:p>
    <w:p w:rsidR="00000000" w:rsidDel="00000000" w:rsidP="00000000" w:rsidRDefault="00000000" w:rsidRPr="00000000" w14:paraId="000000B9">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y20w2h4tb4gr" w:id="12"/>
      <w:bookmarkEnd w:id="12"/>
      <w:r w:rsidDel="00000000" w:rsidR="00000000" w:rsidRPr="00000000">
        <w:rPr>
          <w:rFonts w:ascii="Times New Roman" w:cs="Times New Roman" w:eastAsia="Times New Roman" w:hAnsi="Times New Roman"/>
          <w:b w:val="0"/>
          <w:color w:val="000000"/>
          <w:u w:val="single"/>
          <w:rtl w:val="0"/>
        </w:rPr>
        <w:t xml:space="preserve">10.5 </w:t>
      </w:r>
      <w:r w:rsidDel="00000000" w:rsidR="00000000" w:rsidRPr="00000000">
        <w:rPr>
          <w:rFonts w:ascii="Times New Roman" w:cs="Times New Roman" w:eastAsia="Times New Roman" w:hAnsi="Times New Roman"/>
          <w:b w:val="0"/>
          <w:color w:val="000000"/>
          <w:u w:val="single"/>
          <w:rtl w:val="0"/>
        </w:rPr>
        <w:t xml:space="preserve">Baseline Assessments</w:t>
      </w:r>
    </w:p>
    <w:p w:rsidR="00000000" w:rsidDel="00000000" w:rsidP="00000000" w:rsidRDefault="00000000" w:rsidRPr="00000000" w14:paraId="000000BA">
      <w:pPr>
        <w:widowControl w:val="0"/>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Nursery Baseline:</w:t>
      </w:r>
    </w:p>
    <w:p w:rsidR="00000000" w:rsidDel="00000000" w:rsidP="00000000" w:rsidRDefault="00000000" w:rsidRPr="00000000" w14:paraId="000000BB">
      <w:pPr>
        <w:widowControl w:val="0"/>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Completed within the first six weeks of entry;</w:t>
      </w:r>
    </w:p>
    <w:p w:rsidR="00000000" w:rsidDel="00000000" w:rsidP="00000000" w:rsidRDefault="00000000" w:rsidRPr="00000000" w14:paraId="000000BC">
      <w:pPr>
        <w:widowControl w:val="0"/>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Based on practitioner observation, interactions, and parental contributions;</w:t>
      </w:r>
    </w:p>
    <w:p w:rsidR="00000000" w:rsidDel="00000000" w:rsidP="00000000" w:rsidRDefault="00000000" w:rsidRPr="00000000" w14:paraId="000000BD">
      <w:pPr>
        <w:widowControl w:val="0"/>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Assesses the child’s development using the Emerging–Developing–Secure descriptors.</w:t>
      </w:r>
    </w:p>
    <w:p w:rsidR="00000000" w:rsidDel="00000000" w:rsidP="00000000" w:rsidRDefault="00000000" w:rsidRPr="00000000" w14:paraId="000000BE">
      <w:pPr>
        <w:widowControl w:val="0"/>
        <w:spacing w:after="0" w:before="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F">
      <w:pPr>
        <w:widowControl w:val="0"/>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Reception Baseline Assessment (RBA):</w:t>
      </w:r>
    </w:p>
    <w:p w:rsidR="00000000" w:rsidDel="00000000" w:rsidP="00000000" w:rsidRDefault="00000000" w:rsidRPr="00000000" w14:paraId="000000C0">
      <w:pPr>
        <w:widowControl w:val="0"/>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Statutory national assessment completed within six weeks of starting Reception;</w:t>
      </w:r>
    </w:p>
    <w:p w:rsidR="00000000" w:rsidDel="00000000" w:rsidP="00000000" w:rsidRDefault="00000000" w:rsidRPr="00000000" w14:paraId="000000C1">
      <w:pPr>
        <w:widowControl w:val="0"/>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Focuses on early literacy, language, and maths;</w:t>
      </w:r>
    </w:p>
    <w:p w:rsidR="00000000" w:rsidDel="00000000" w:rsidP="00000000" w:rsidRDefault="00000000" w:rsidRPr="00000000" w14:paraId="000000C2">
      <w:pPr>
        <w:widowControl w:val="0"/>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a national progress measure but is not used to make judgements about the child;</w:t>
      </w:r>
    </w:p>
    <w:p w:rsidR="00000000" w:rsidDel="00000000" w:rsidP="00000000" w:rsidRDefault="00000000" w:rsidRPr="00000000" w14:paraId="000000C3">
      <w:pPr>
        <w:widowControl w:val="0"/>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completed one-to-one and does not require any preparation by the child.</w:t>
      </w:r>
    </w:p>
    <w:p w:rsidR="00000000" w:rsidDel="00000000" w:rsidP="00000000" w:rsidRDefault="00000000" w:rsidRPr="00000000" w14:paraId="000000C4">
      <w:pPr>
        <w:pStyle w:val="Heading3"/>
        <w:keepNext w:val="0"/>
        <w:keepLines w:val="0"/>
        <w:widowControl w:val="0"/>
        <w:spacing w:after="0" w:before="0" w:line="240" w:lineRule="auto"/>
        <w:jc w:val="both"/>
        <w:rPr>
          <w:rFonts w:ascii="Times New Roman" w:cs="Times New Roman" w:eastAsia="Times New Roman" w:hAnsi="Times New Roman"/>
          <w:color w:val="000000"/>
        </w:rPr>
      </w:pPr>
      <w:bookmarkStart w:colFirst="0" w:colLast="0" w:name="_heading=h.o0s3tdf53e28" w:id="13"/>
      <w:bookmarkEnd w:id="13"/>
      <w:r w:rsidDel="00000000" w:rsidR="00000000" w:rsidRPr="00000000">
        <w:rPr>
          <w:rtl w:val="0"/>
        </w:rPr>
      </w:r>
    </w:p>
    <w:p w:rsidR="00000000" w:rsidDel="00000000" w:rsidP="00000000" w:rsidRDefault="00000000" w:rsidRPr="00000000" w14:paraId="000000C5">
      <w:pPr>
        <w:pStyle w:val="Heading3"/>
        <w:keepNext w:val="0"/>
        <w:keepLines w:val="0"/>
        <w:widowControl w:val="0"/>
        <w:spacing w:after="0" w:before="0" w:line="240" w:lineRule="auto"/>
        <w:jc w:val="both"/>
        <w:rPr>
          <w:rFonts w:ascii="Times New Roman" w:cs="Times New Roman" w:eastAsia="Times New Roman" w:hAnsi="Times New Roman"/>
          <w:color w:val="000000"/>
        </w:rPr>
      </w:pPr>
      <w:bookmarkStart w:colFirst="0" w:colLast="0" w:name="_heading=h.c94xsked224j" w:id="14"/>
      <w:bookmarkEnd w:id="14"/>
      <w:r w:rsidDel="00000000" w:rsidR="00000000" w:rsidRPr="00000000">
        <w:rPr>
          <w:rFonts w:ascii="Times New Roman" w:cs="Times New Roman" w:eastAsia="Times New Roman" w:hAnsi="Times New Roman"/>
          <w:color w:val="000000"/>
          <w:rtl w:val="0"/>
        </w:rPr>
        <w:t xml:space="preserve">Ongoing Assessment and Progress Tracking</w:t>
      </w:r>
    </w:p>
    <w:p w:rsidR="00000000" w:rsidDel="00000000" w:rsidP="00000000" w:rsidRDefault="00000000" w:rsidRPr="00000000" w14:paraId="000000C6">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Practitioners gather regular evidence of learning through:</w:t>
      </w:r>
    </w:p>
    <w:p w:rsidR="00000000" w:rsidDel="00000000" w:rsidP="00000000" w:rsidRDefault="00000000" w:rsidRPr="00000000" w14:paraId="000000C7">
      <w:pPr>
        <w:widowControl w:val="0"/>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Observations of child-initiated and adult-led activities;</w:t>
      </w:r>
    </w:p>
    <w:p w:rsidR="00000000" w:rsidDel="00000000" w:rsidP="00000000" w:rsidRDefault="00000000" w:rsidRPr="00000000" w14:paraId="000000C8">
      <w:pPr>
        <w:widowControl w:val="0"/>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Listening to children’s language and ideas;</w:t>
      </w:r>
    </w:p>
    <w:p w:rsidR="00000000" w:rsidDel="00000000" w:rsidP="00000000" w:rsidRDefault="00000000" w:rsidRPr="00000000" w14:paraId="000000C9">
      <w:pPr>
        <w:widowControl w:val="0"/>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in high-quality interactions;</w:t>
      </w:r>
    </w:p>
    <w:p w:rsidR="00000000" w:rsidDel="00000000" w:rsidP="00000000" w:rsidRDefault="00000000" w:rsidRPr="00000000" w14:paraId="000000CA">
      <w:pPr>
        <w:widowControl w:val="0"/>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Reviewing children’s work and recorded learning.</w:t>
      </w:r>
    </w:p>
    <w:p w:rsidR="00000000" w:rsidDel="00000000" w:rsidP="00000000" w:rsidRDefault="00000000" w:rsidRPr="00000000" w14:paraId="000000CB">
      <w:pPr>
        <w:widowControl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evidence is used to:</w:t>
      </w:r>
    </w:p>
    <w:p w:rsidR="00000000" w:rsidDel="00000000" w:rsidP="00000000" w:rsidRDefault="00000000" w:rsidRPr="00000000" w14:paraId="000000CD">
      <w:pPr>
        <w:widowControl w:val="0"/>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progress termly using the Emerging–Developing–Secure framework;</w:t>
      </w:r>
    </w:p>
    <w:p w:rsidR="00000000" w:rsidDel="00000000" w:rsidP="00000000" w:rsidRDefault="00000000" w:rsidRPr="00000000" w14:paraId="000000CE">
      <w:pPr>
        <w:widowControl w:val="0"/>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children who may need additional support or challenge;</w:t>
      </w:r>
    </w:p>
    <w:p w:rsidR="00000000" w:rsidDel="00000000" w:rsidP="00000000" w:rsidRDefault="00000000" w:rsidRPr="00000000" w14:paraId="000000CF">
      <w:pPr>
        <w:widowControl w:val="0"/>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 planning and next steps;</w:t>
      </w:r>
    </w:p>
    <w:p w:rsidR="00000000" w:rsidDel="00000000" w:rsidP="00000000" w:rsidRDefault="00000000" w:rsidRPr="00000000" w14:paraId="000000D0">
      <w:pPr>
        <w:widowControl w:val="0"/>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Enable early identification of any special educational needs or developmental delays;</w:t>
      </w:r>
    </w:p>
    <w:p w:rsidR="00000000" w:rsidDel="00000000" w:rsidP="00000000" w:rsidRDefault="00000000" w:rsidRPr="00000000" w14:paraId="000000D1">
      <w:pPr>
        <w:widowControl w:val="0"/>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communication with parents.</w:t>
      </w:r>
    </w:p>
    <w:p w:rsidR="00000000" w:rsidDel="00000000" w:rsidP="00000000" w:rsidRDefault="00000000" w:rsidRPr="00000000" w14:paraId="000000D2">
      <w:pPr>
        <w:pStyle w:val="Heading3"/>
        <w:keepNext w:val="0"/>
        <w:keepLines w:val="0"/>
        <w:widowControl w:val="0"/>
        <w:spacing w:after="0" w:before="0" w:line="240" w:lineRule="auto"/>
        <w:jc w:val="both"/>
        <w:rPr>
          <w:rFonts w:ascii="Times New Roman" w:cs="Times New Roman" w:eastAsia="Times New Roman" w:hAnsi="Times New Roman"/>
          <w:color w:val="000000"/>
        </w:rPr>
      </w:pPr>
      <w:bookmarkStart w:colFirst="0" w:colLast="0" w:name="_heading=h.6g64js8632l" w:id="15"/>
      <w:bookmarkEnd w:id="15"/>
      <w:r w:rsidDel="00000000" w:rsidR="00000000" w:rsidRPr="00000000">
        <w:rPr>
          <w:rtl w:val="0"/>
        </w:rPr>
      </w:r>
    </w:p>
    <w:p w:rsidR="00000000" w:rsidDel="00000000" w:rsidP="00000000" w:rsidRDefault="00000000" w:rsidRPr="00000000" w14:paraId="000000D3">
      <w:pPr>
        <w:pStyle w:val="Heading3"/>
        <w:keepNext w:val="0"/>
        <w:keepLines w:val="0"/>
        <w:widowControl w:val="0"/>
        <w:spacing w:after="0" w:before="0" w:line="240" w:lineRule="auto"/>
        <w:jc w:val="both"/>
        <w:rPr>
          <w:rFonts w:ascii="Times New Roman" w:cs="Times New Roman" w:eastAsia="Times New Roman" w:hAnsi="Times New Roman"/>
          <w:b w:val="0"/>
          <w:color w:val="000000"/>
          <w:u w:val="single"/>
        </w:rPr>
      </w:pPr>
      <w:bookmarkStart w:colFirst="0" w:colLast="0" w:name="_heading=h.e5krryohg6l1" w:id="16"/>
      <w:bookmarkEnd w:id="16"/>
      <w:r w:rsidDel="00000000" w:rsidR="00000000" w:rsidRPr="00000000">
        <w:rPr>
          <w:rFonts w:ascii="Times New Roman" w:cs="Times New Roman" w:eastAsia="Times New Roman" w:hAnsi="Times New Roman"/>
          <w:b w:val="0"/>
          <w:color w:val="000000"/>
          <w:u w:val="single"/>
          <w:rtl w:val="0"/>
        </w:rPr>
        <w:t xml:space="preserve">10.6 </w:t>
      </w:r>
      <w:r w:rsidDel="00000000" w:rsidR="00000000" w:rsidRPr="00000000">
        <w:rPr>
          <w:rFonts w:ascii="Times New Roman" w:cs="Times New Roman" w:eastAsia="Times New Roman" w:hAnsi="Times New Roman"/>
          <w:b w:val="0"/>
          <w:color w:val="000000"/>
          <w:u w:val="single"/>
          <w:rtl w:val="0"/>
        </w:rPr>
        <w:t xml:space="preserve">Early Years Foundation Stage Profile (EYFSP)</w:t>
      </w:r>
    </w:p>
    <w:p w:rsidR="00000000" w:rsidDel="00000000" w:rsidP="00000000" w:rsidRDefault="00000000" w:rsidRPr="00000000" w14:paraId="000000D4">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end of the Reception year, all children are assessed against the </w:t>
      </w:r>
      <w:r w:rsidDel="00000000" w:rsidR="00000000" w:rsidRPr="00000000">
        <w:rPr>
          <w:rFonts w:ascii="Times New Roman" w:cs="Times New Roman" w:eastAsia="Times New Roman" w:hAnsi="Times New Roman"/>
          <w:b w:val="1"/>
          <w:rtl w:val="0"/>
        </w:rPr>
        <w:t xml:space="preserve">17 Early Learning Goals (ELGs)</w:t>
      </w:r>
      <w:r w:rsidDel="00000000" w:rsidR="00000000" w:rsidRPr="00000000">
        <w:rPr>
          <w:rFonts w:ascii="Times New Roman" w:cs="Times New Roman" w:eastAsia="Times New Roman" w:hAnsi="Times New Roman"/>
          <w:rtl w:val="0"/>
        </w:rPr>
        <w:t xml:space="preserve">. This statutory summative assessment:</w:t>
      </w:r>
    </w:p>
    <w:p w:rsidR="00000000" w:rsidDel="00000000" w:rsidP="00000000" w:rsidRDefault="00000000" w:rsidRPr="00000000" w14:paraId="000000D5">
      <w:pPr>
        <w:widowControl w:val="0"/>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based on practitioner judgement informed by ongoing assessment;</w:t>
      </w:r>
    </w:p>
    <w:p w:rsidR="00000000" w:rsidDel="00000000" w:rsidP="00000000" w:rsidRDefault="00000000" w:rsidRPr="00000000" w14:paraId="000000D6">
      <w:pPr>
        <w:widowControl w:val="0"/>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involve any formal testing;</w:t>
      </w:r>
    </w:p>
    <w:p w:rsidR="00000000" w:rsidDel="00000000" w:rsidP="00000000" w:rsidRDefault="00000000" w:rsidRPr="00000000" w14:paraId="000000D7">
      <w:pPr>
        <w:widowControl w:val="0"/>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Involves assessment across all seven areas of learning;</w:t>
      </w:r>
    </w:p>
    <w:p w:rsidR="00000000" w:rsidDel="00000000" w:rsidP="00000000" w:rsidRDefault="00000000" w:rsidRPr="00000000" w14:paraId="000000D8">
      <w:pPr>
        <w:widowControl w:val="0"/>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 in a judgement for each ELG as either:</w:t>
      </w:r>
    </w:p>
    <w:p w:rsidR="00000000" w:rsidDel="00000000" w:rsidP="00000000" w:rsidRDefault="00000000" w:rsidRPr="00000000" w14:paraId="000000D9">
      <w:pPr>
        <w:widowControl w:val="0"/>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Emerging</w:t>
      </w:r>
      <w:r w:rsidDel="00000000" w:rsidR="00000000" w:rsidRPr="00000000">
        <w:rPr>
          <w:rFonts w:ascii="Times New Roman" w:cs="Times New Roman" w:eastAsia="Times New Roman" w:hAnsi="Times New Roman"/>
          <w:rtl w:val="0"/>
        </w:rPr>
        <w:t xml:space="preserve"> – not yet reaching the expected level</w:t>
      </w:r>
    </w:p>
    <w:p w:rsidR="00000000" w:rsidDel="00000000" w:rsidP="00000000" w:rsidRDefault="00000000" w:rsidRPr="00000000" w14:paraId="000000DA">
      <w:pPr>
        <w:widowControl w:val="0"/>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Expected</w:t>
      </w:r>
      <w:r w:rsidDel="00000000" w:rsidR="00000000" w:rsidRPr="00000000">
        <w:rPr>
          <w:rFonts w:ascii="Times New Roman" w:cs="Times New Roman" w:eastAsia="Times New Roman" w:hAnsi="Times New Roman"/>
          <w:rtl w:val="0"/>
        </w:rPr>
        <w:t xml:space="preserve"> – working at the level expected at the end of Reception</w:t>
      </w:r>
    </w:p>
    <w:p w:rsidR="00000000" w:rsidDel="00000000" w:rsidP="00000000" w:rsidRDefault="00000000" w:rsidRPr="00000000" w14:paraId="000000DB">
      <w:pPr>
        <w:widowControl w:val="0"/>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EYFSP:</w:t>
      </w:r>
    </w:p>
    <w:p w:rsidR="00000000" w:rsidDel="00000000" w:rsidP="00000000" w:rsidRDefault="00000000" w:rsidRPr="00000000" w14:paraId="000000DD">
      <w:pPr>
        <w:widowControl w:val="0"/>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shared with parents and submitted to the local authority;</w:t>
      </w:r>
    </w:p>
    <w:p w:rsidR="00000000" w:rsidDel="00000000" w:rsidP="00000000" w:rsidRDefault="00000000" w:rsidRPr="00000000" w14:paraId="000000DE">
      <w:pPr>
        <w:widowControl w:val="0"/>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Supports the child’s transition to Year 1;</w:t>
      </w:r>
    </w:p>
    <w:p w:rsidR="00000000" w:rsidDel="00000000" w:rsidP="00000000" w:rsidRDefault="00000000" w:rsidRPr="00000000" w14:paraId="000000DF">
      <w:pPr>
        <w:widowControl w:val="0"/>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Informs Year 1 teachers about each child’s learning and development.</w:t>
      </w:r>
    </w:p>
    <w:p w:rsidR="00000000" w:rsidDel="00000000" w:rsidP="00000000" w:rsidRDefault="00000000" w:rsidRPr="00000000" w14:paraId="000000E0">
      <w:pPr>
        <w:widowControl w:val="0"/>
        <w:spacing w:after="0" w:before="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widowControl w:val="0"/>
        <w:spacing w:after="0" w:before="0" w:line="240" w:lineRule="auto"/>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rtl w:val="0"/>
        </w:rPr>
        <w:t xml:space="preserve">This data is collated to ascertain if the child has achieved a GLD (Good Level of Development). The Government collects this data to judge the school against national expectations. </w:t>
      </w:r>
      <w:r w:rsidDel="00000000" w:rsidR="00000000" w:rsidRPr="00000000">
        <w:rPr>
          <w:rtl w:val="0"/>
        </w:rPr>
      </w:r>
    </w:p>
    <w:p w:rsidR="00000000" w:rsidDel="00000000" w:rsidP="00000000" w:rsidRDefault="00000000" w:rsidRPr="00000000" w14:paraId="000000E2">
      <w:pPr>
        <w:widowControl w:val="0"/>
        <w:spacing w:after="0" w:before="0" w:line="240" w:lineRule="auto"/>
        <w:ind w:right="1343" w:firstLine="1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3">
      <w:pPr>
        <w:widowControl w:val="0"/>
        <w:spacing w:after="0" w:before="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u w:val="single"/>
          <w:rtl w:val="0"/>
        </w:rPr>
        <w:t xml:space="preserve">10.7 </w:t>
      </w:r>
      <w:r w:rsidDel="00000000" w:rsidR="00000000" w:rsidRPr="00000000">
        <w:rPr>
          <w:rFonts w:ascii="Times New Roman" w:cs="Times New Roman" w:eastAsia="Times New Roman" w:hAnsi="Times New Roman"/>
          <w:u w:val="single"/>
          <w:rtl w:val="0"/>
        </w:rPr>
        <w:t xml:space="preserve">Recording of Attainment</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E4">
      <w:pPr>
        <w:widowControl w:val="0"/>
        <w:spacing w:after="0" w:before="0" w:line="240" w:lineRule="auto"/>
        <w:ind w:left="0" w:right="-5.66929133858138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end of Reception, children are awarded GLD (Good level of Development) </w:t>
      </w:r>
      <w:r w:rsidDel="00000000" w:rsidR="00000000" w:rsidRPr="00000000">
        <w:rPr>
          <w:rFonts w:ascii="Times New Roman" w:cs="Times New Roman" w:eastAsia="Times New Roman" w:hAnsi="Times New Roman"/>
          <w:highlight w:val="white"/>
          <w:rtl w:val="0"/>
        </w:rPr>
        <w:t xml:space="preserve">if they have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achieved the ELG (Early Learning Goals) in the EYFS curriculum areas of Personal, Social and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Emotional Development, Physical Development, Communication and Language Development,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Literacy and Mathematics.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5">
      <w:pPr>
        <w:pStyle w:val="Heading2"/>
        <w:keepNext w:val="0"/>
        <w:keepLines w:val="0"/>
        <w:widowControl w:val="0"/>
        <w:spacing w:after="0" w:before="0" w:line="240" w:lineRule="auto"/>
        <w:ind w:right="355"/>
        <w:jc w:val="both"/>
        <w:rPr>
          <w:rFonts w:ascii="Times New Roman" w:cs="Times New Roman" w:eastAsia="Times New Roman" w:hAnsi="Times New Roman"/>
          <w:color w:val="000000"/>
          <w:sz w:val="22"/>
          <w:szCs w:val="22"/>
        </w:rPr>
      </w:pPr>
      <w:bookmarkStart w:colFirst="0" w:colLast="0" w:name="_heading=h.p60ltxdfibua" w:id="17"/>
      <w:bookmarkEnd w:id="17"/>
      <w:r w:rsidDel="00000000" w:rsidR="00000000" w:rsidRPr="00000000">
        <w:rPr>
          <w:rtl w:val="0"/>
        </w:rPr>
      </w:r>
    </w:p>
    <w:p w:rsidR="00000000" w:rsidDel="00000000" w:rsidP="00000000" w:rsidRDefault="00000000" w:rsidRPr="00000000" w14:paraId="000000E6">
      <w:pPr>
        <w:pStyle w:val="Heading2"/>
        <w:keepNext w:val="0"/>
        <w:keepLines w:val="0"/>
        <w:widowControl w:val="0"/>
        <w:spacing w:after="0" w:before="0" w:line="240" w:lineRule="auto"/>
        <w:ind w:right="355"/>
        <w:jc w:val="both"/>
        <w:rPr>
          <w:rFonts w:ascii="Times New Roman" w:cs="Times New Roman" w:eastAsia="Times New Roman" w:hAnsi="Times New Roman"/>
          <w:b w:val="0"/>
          <w:color w:val="000000"/>
          <w:sz w:val="22"/>
          <w:szCs w:val="22"/>
          <w:u w:val="single"/>
        </w:rPr>
      </w:pPr>
      <w:bookmarkStart w:colFirst="0" w:colLast="0" w:name="_heading=h.rjnn4iegeani" w:id="18"/>
      <w:bookmarkEnd w:id="18"/>
      <w:r w:rsidDel="00000000" w:rsidR="00000000" w:rsidRPr="00000000">
        <w:rPr>
          <w:rFonts w:ascii="Times New Roman" w:cs="Times New Roman" w:eastAsia="Times New Roman" w:hAnsi="Times New Roman"/>
          <w:b w:val="0"/>
          <w:color w:val="000000"/>
          <w:sz w:val="22"/>
          <w:szCs w:val="22"/>
          <w:u w:val="single"/>
          <w:rtl w:val="0"/>
        </w:rPr>
        <w:t xml:space="preserve">10.8 School Readiness Passport</w:t>
      </w:r>
    </w:p>
    <w:p w:rsidR="00000000" w:rsidDel="00000000" w:rsidP="00000000" w:rsidRDefault="00000000" w:rsidRPr="00000000" w14:paraId="000000E7">
      <w:pPr>
        <w:widowControl w:val="0"/>
        <w:spacing w:after="0" w:before="0" w:line="240" w:lineRule="auto"/>
        <w:jc w:val="both"/>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At Kielder Primary School and Nursery, we use the </w:t>
      </w:r>
      <w:r w:rsidDel="00000000" w:rsidR="00000000" w:rsidRPr="00000000">
        <w:rPr>
          <w:rFonts w:ascii="Times New Roman" w:cs="Times New Roman" w:eastAsia="Times New Roman" w:hAnsi="Times New Roman"/>
          <w:b w:val="1"/>
          <w:rtl w:val="0"/>
        </w:rPr>
        <w:t xml:space="preserve">School Readiness Passport (SRP)</w:t>
      </w:r>
      <w:r w:rsidDel="00000000" w:rsidR="00000000" w:rsidRPr="00000000">
        <w:rPr>
          <w:rFonts w:ascii="Times New Roman" w:cs="Times New Roman" w:eastAsia="Times New Roman" w:hAnsi="Times New Roman"/>
          <w:rtl w:val="0"/>
        </w:rPr>
        <w:t xml:space="preserve"> as part of our commitment to ensuring that every child has a smooth and successful start to school life. The SRP is an observational assessment tool developed by Northumberland County Council to support school readiness across key domains of early development. It is used in our </w:t>
      </w:r>
      <w:r w:rsidDel="00000000" w:rsidR="00000000" w:rsidRPr="00000000">
        <w:rPr>
          <w:rFonts w:ascii="Times New Roman" w:cs="Times New Roman" w:eastAsia="Times New Roman" w:hAnsi="Times New Roman"/>
          <w:b w:val="1"/>
          <w:rtl w:val="0"/>
        </w:rPr>
        <w:t xml:space="preserve">Nursery provision (from age 2)</w:t>
      </w:r>
      <w:r w:rsidDel="00000000" w:rsidR="00000000" w:rsidRPr="00000000">
        <w:rPr>
          <w:rFonts w:ascii="Times New Roman" w:cs="Times New Roman" w:eastAsia="Times New Roman" w:hAnsi="Times New Roman"/>
          <w:rtl w:val="0"/>
        </w:rPr>
        <w:t xml:space="preserve"> and supports early identification of strengths and needs in the prime areas of learning.</w:t>
      </w:r>
    </w:p>
    <w:p w:rsidR="00000000" w:rsidDel="00000000" w:rsidP="00000000" w:rsidRDefault="00000000" w:rsidRPr="00000000" w14:paraId="000000E8">
      <w:pPr>
        <w:pStyle w:val="Heading3"/>
        <w:keepNext w:val="0"/>
        <w:keepLines w:val="0"/>
        <w:widowControl w:val="0"/>
        <w:spacing w:after="0" w:before="0" w:line="240" w:lineRule="auto"/>
        <w:ind w:right="355"/>
        <w:jc w:val="both"/>
        <w:rPr>
          <w:rFonts w:ascii="Times New Roman" w:cs="Times New Roman" w:eastAsia="Times New Roman" w:hAnsi="Times New Roman"/>
          <w:color w:val="000000"/>
        </w:rPr>
      </w:pPr>
      <w:bookmarkStart w:colFirst="0" w:colLast="0" w:name="_heading=h.ac93ih84i08g" w:id="20"/>
      <w:bookmarkEnd w:id="20"/>
      <w:r w:rsidDel="00000000" w:rsidR="00000000" w:rsidRPr="00000000">
        <w:rPr>
          <w:rtl w:val="0"/>
        </w:rPr>
      </w:r>
    </w:p>
    <w:p w:rsidR="00000000" w:rsidDel="00000000" w:rsidP="00000000" w:rsidRDefault="00000000" w:rsidRPr="00000000" w14:paraId="000000E9">
      <w:pPr>
        <w:pStyle w:val="Heading3"/>
        <w:keepNext w:val="0"/>
        <w:keepLines w:val="0"/>
        <w:widowControl w:val="0"/>
        <w:spacing w:after="0" w:before="0" w:line="240" w:lineRule="auto"/>
        <w:ind w:right="355"/>
        <w:jc w:val="both"/>
        <w:rPr>
          <w:rFonts w:ascii="Times New Roman" w:cs="Times New Roman" w:eastAsia="Times New Roman" w:hAnsi="Times New Roman"/>
          <w:b w:val="0"/>
          <w:i w:val="1"/>
          <w:color w:val="000000"/>
        </w:rPr>
      </w:pPr>
      <w:bookmarkStart w:colFirst="0" w:colLast="0" w:name="_heading=h.6x2ogl8k2a0c" w:id="21"/>
      <w:bookmarkEnd w:id="21"/>
      <w:r w:rsidDel="00000000" w:rsidR="00000000" w:rsidRPr="00000000">
        <w:rPr>
          <w:rFonts w:ascii="Times New Roman" w:cs="Times New Roman" w:eastAsia="Times New Roman" w:hAnsi="Times New Roman"/>
          <w:b w:val="0"/>
          <w:i w:val="1"/>
          <w:color w:val="000000"/>
          <w:rtl w:val="0"/>
        </w:rPr>
        <w:t xml:space="preserve">Purpose of the School Readiness Passport</w:t>
      </w:r>
    </w:p>
    <w:p w:rsidR="00000000" w:rsidDel="00000000" w:rsidP="00000000" w:rsidRDefault="00000000" w:rsidRPr="00000000" w14:paraId="000000EA">
      <w:pPr>
        <w:widowControl w:val="0"/>
        <w:spacing w:after="0" w:before="0" w:line="240" w:lineRule="auto"/>
        <w:jc w:val="both"/>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The School Readiness Passport helps practitioners to:</w:t>
      </w:r>
    </w:p>
    <w:p w:rsidR="00000000" w:rsidDel="00000000" w:rsidP="00000000" w:rsidRDefault="00000000" w:rsidRPr="00000000" w14:paraId="000000EB">
      <w:pPr>
        <w:widowControl w:val="0"/>
        <w:numPr>
          <w:ilvl w:val="0"/>
          <w:numId w:val="5"/>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Assess children’s development in key readiness areas such as:</w:t>
      </w:r>
    </w:p>
    <w:p w:rsidR="00000000" w:rsidDel="00000000" w:rsidP="00000000" w:rsidRDefault="00000000" w:rsidRPr="00000000" w14:paraId="000000EC">
      <w:pPr>
        <w:widowControl w:val="0"/>
        <w:numPr>
          <w:ilvl w:val="1"/>
          <w:numId w:val="5"/>
        </w:numPr>
        <w:spacing w:after="0" w:before="0" w:line="240" w:lineRule="auto"/>
        <w:ind w:left="144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Communication and Language</w:t>
      </w:r>
    </w:p>
    <w:p w:rsidR="00000000" w:rsidDel="00000000" w:rsidP="00000000" w:rsidRDefault="00000000" w:rsidRPr="00000000" w14:paraId="000000ED">
      <w:pPr>
        <w:widowControl w:val="0"/>
        <w:numPr>
          <w:ilvl w:val="1"/>
          <w:numId w:val="5"/>
        </w:numPr>
        <w:spacing w:after="0" w:before="0" w:line="240" w:lineRule="auto"/>
        <w:ind w:left="144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Physical Development</w:t>
      </w:r>
    </w:p>
    <w:p w:rsidR="00000000" w:rsidDel="00000000" w:rsidP="00000000" w:rsidRDefault="00000000" w:rsidRPr="00000000" w14:paraId="000000EE">
      <w:pPr>
        <w:widowControl w:val="0"/>
        <w:numPr>
          <w:ilvl w:val="1"/>
          <w:numId w:val="5"/>
        </w:numPr>
        <w:spacing w:after="0" w:before="0" w:line="240" w:lineRule="auto"/>
        <w:ind w:left="144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Social and Emotional Development</w:t>
      </w:r>
    </w:p>
    <w:p w:rsidR="00000000" w:rsidDel="00000000" w:rsidP="00000000" w:rsidRDefault="00000000" w:rsidRPr="00000000" w14:paraId="000000EF">
      <w:pPr>
        <w:widowControl w:val="0"/>
        <w:numPr>
          <w:ilvl w:val="1"/>
          <w:numId w:val="5"/>
        </w:numPr>
        <w:spacing w:after="0" w:before="0" w:line="240" w:lineRule="auto"/>
        <w:ind w:left="144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Self-care and independence</w:t>
      </w:r>
    </w:p>
    <w:p w:rsidR="00000000" w:rsidDel="00000000" w:rsidP="00000000" w:rsidRDefault="00000000" w:rsidRPr="00000000" w14:paraId="000000F0">
      <w:pPr>
        <w:widowControl w:val="0"/>
        <w:numPr>
          <w:ilvl w:val="0"/>
          <w:numId w:val="5"/>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Identify areas where targeted support or early intervention may be required;</w:t>
      </w:r>
    </w:p>
    <w:p w:rsidR="00000000" w:rsidDel="00000000" w:rsidP="00000000" w:rsidRDefault="00000000" w:rsidRPr="00000000" w14:paraId="000000F1">
      <w:pPr>
        <w:widowControl w:val="0"/>
        <w:numPr>
          <w:ilvl w:val="0"/>
          <w:numId w:val="5"/>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Monitor progress in preparation for transition to Reception;</w:t>
      </w:r>
    </w:p>
    <w:p w:rsidR="00000000" w:rsidDel="00000000" w:rsidP="00000000" w:rsidRDefault="00000000" w:rsidRPr="00000000" w14:paraId="000000F2">
      <w:pPr>
        <w:widowControl w:val="0"/>
        <w:numPr>
          <w:ilvl w:val="0"/>
          <w:numId w:val="5"/>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Engage families in understanding how they can support their child’s development at home;</w:t>
      </w:r>
    </w:p>
    <w:p w:rsidR="00000000" w:rsidDel="00000000" w:rsidP="00000000" w:rsidRDefault="00000000" w:rsidRPr="00000000" w14:paraId="000000F3">
      <w:pPr>
        <w:widowControl w:val="0"/>
        <w:numPr>
          <w:ilvl w:val="0"/>
          <w:numId w:val="5"/>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Build a complete picture of the whole child across different settings and contexts.</w:t>
      </w:r>
    </w:p>
    <w:p w:rsidR="00000000" w:rsidDel="00000000" w:rsidP="00000000" w:rsidRDefault="00000000" w:rsidRPr="00000000" w14:paraId="000000F4">
      <w:pPr>
        <w:pStyle w:val="Heading3"/>
        <w:keepNext w:val="0"/>
        <w:keepLines w:val="0"/>
        <w:widowControl w:val="0"/>
        <w:spacing w:after="0" w:before="0" w:line="240" w:lineRule="auto"/>
        <w:ind w:right="355"/>
        <w:jc w:val="both"/>
        <w:rPr>
          <w:rFonts w:ascii="Times New Roman" w:cs="Times New Roman" w:eastAsia="Times New Roman" w:hAnsi="Times New Roman"/>
          <w:color w:val="000000"/>
        </w:rPr>
      </w:pPr>
      <w:bookmarkStart w:colFirst="0" w:colLast="0" w:name="_heading=h.vho606f0ycre" w:id="22"/>
      <w:bookmarkEnd w:id="22"/>
      <w:r w:rsidDel="00000000" w:rsidR="00000000" w:rsidRPr="00000000">
        <w:rPr>
          <w:rtl w:val="0"/>
        </w:rPr>
      </w:r>
    </w:p>
    <w:p w:rsidR="00000000" w:rsidDel="00000000" w:rsidP="00000000" w:rsidRDefault="00000000" w:rsidRPr="00000000" w14:paraId="000000F5">
      <w:pPr>
        <w:pStyle w:val="Heading3"/>
        <w:keepNext w:val="0"/>
        <w:keepLines w:val="0"/>
        <w:widowControl w:val="0"/>
        <w:spacing w:after="0" w:before="0" w:line="240" w:lineRule="auto"/>
        <w:ind w:right="355"/>
        <w:jc w:val="both"/>
        <w:rPr>
          <w:rFonts w:ascii="Times New Roman" w:cs="Times New Roman" w:eastAsia="Times New Roman" w:hAnsi="Times New Roman"/>
          <w:b w:val="0"/>
          <w:i w:val="1"/>
          <w:color w:val="000000"/>
        </w:rPr>
      </w:pPr>
      <w:bookmarkStart w:colFirst="0" w:colLast="0" w:name="_heading=h.c8rw0yjh1xhm" w:id="23"/>
      <w:bookmarkEnd w:id="23"/>
      <w:r w:rsidDel="00000000" w:rsidR="00000000" w:rsidRPr="00000000">
        <w:rPr>
          <w:rFonts w:ascii="Times New Roman" w:cs="Times New Roman" w:eastAsia="Times New Roman" w:hAnsi="Times New Roman"/>
          <w:b w:val="0"/>
          <w:i w:val="1"/>
          <w:color w:val="000000"/>
          <w:rtl w:val="0"/>
        </w:rPr>
        <w:t xml:space="preserve">Implementation</w:t>
      </w:r>
    </w:p>
    <w:p w:rsidR="00000000" w:rsidDel="00000000" w:rsidP="00000000" w:rsidRDefault="00000000" w:rsidRPr="00000000" w14:paraId="000000F6">
      <w:pPr>
        <w:widowControl w:val="0"/>
        <w:numPr>
          <w:ilvl w:val="0"/>
          <w:numId w:val="10"/>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The School Readiness Passport is completed </w:t>
      </w:r>
      <w:r w:rsidDel="00000000" w:rsidR="00000000" w:rsidRPr="00000000">
        <w:rPr>
          <w:rFonts w:ascii="Times New Roman" w:cs="Times New Roman" w:eastAsia="Times New Roman" w:hAnsi="Times New Roman"/>
          <w:b w:val="1"/>
          <w:rtl w:val="0"/>
        </w:rPr>
        <w:t xml:space="preserve">during the Nursery year</w:t>
      </w:r>
      <w:r w:rsidDel="00000000" w:rsidR="00000000" w:rsidRPr="00000000">
        <w:rPr>
          <w:rFonts w:ascii="Times New Roman" w:cs="Times New Roman" w:eastAsia="Times New Roman" w:hAnsi="Times New Roman"/>
          <w:rtl w:val="0"/>
        </w:rPr>
        <w:t xml:space="preserve">, typically in the term before a child transitions to Reception.</w:t>
      </w:r>
    </w:p>
    <w:p w:rsidR="00000000" w:rsidDel="00000000" w:rsidP="00000000" w:rsidRDefault="00000000" w:rsidRPr="00000000" w14:paraId="000000F7">
      <w:pPr>
        <w:widowControl w:val="0"/>
        <w:numPr>
          <w:ilvl w:val="0"/>
          <w:numId w:val="10"/>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It is based on </w:t>
      </w:r>
      <w:r w:rsidDel="00000000" w:rsidR="00000000" w:rsidRPr="00000000">
        <w:rPr>
          <w:rFonts w:ascii="Times New Roman" w:cs="Times New Roman" w:eastAsia="Times New Roman" w:hAnsi="Times New Roman"/>
          <w:b w:val="1"/>
          <w:rtl w:val="0"/>
        </w:rPr>
        <w:t xml:space="preserve">observations, interactions</w:t>
      </w:r>
      <w:r w:rsidDel="00000000" w:rsidR="00000000" w:rsidRPr="00000000">
        <w:rPr>
          <w:rFonts w:ascii="Times New Roman" w:cs="Times New Roman" w:eastAsia="Times New Roman" w:hAnsi="Times New Roman"/>
          <w:rtl w:val="0"/>
        </w:rPr>
        <w:t xml:space="preserve">, and where appropriate, </w:t>
      </w:r>
      <w:r w:rsidDel="00000000" w:rsidR="00000000" w:rsidRPr="00000000">
        <w:rPr>
          <w:rFonts w:ascii="Times New Roman" w:cs="Times New Roman" w:eastAsia="Times New Roman" w:hAnsi="Times New Roman"/>
          <w:b w:val="1"/>
          <w:rtl w:val="0"/>
        </w:rPr>
        <w:t xml:space="preserve">parental input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8">
      <w:pPr>
        <w:widowControl w:val="0"/>
        <w:numPr>
          <w:ilvl w:val="0"/>
          <w:numId w:val="10"/>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Each child’s development is recorded using simple, developmental statements which support early identification of gaps or needs.</w:t>
      </w:r>
    </w:p>
    <w:p w:rsidR="00000000" w:rsidDel="00000000" w:rsidP="00000000" w:rsidRDefault="00000000" w:rsidRPr="00000000" w14:paraId="000000F9">
      <w:pPr>
        <w:widowControl w:val="0"/>
        <w:numPr>
          <w:ilvl w:val="0"/>
          <w:numId w:val="10"/>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The SRP forms part of our </w:t>
      </w:r>
      <w:r w:rsidDel="00000000" w:rsidR="00000000" w:rsidRPr="00000000">
        <w:rPr>
          <w:rFonts w:ascii="Times New Roman" w:cs="Times New Roman" w:eastAsia="Times New Roman" w:hAnsi="Times New Roman"/>
          <w:b w:val="1"/>
          <w:rtl w:val="0"/>
        </w:rPr>
        <w:t xml:space="preserve">internal transition process</w:t>
      </w:r>
      <w:r w:rsidDel="00000000" w:rsidR="00000000" w:rsidRPr="00000000">
        <w:rPr>
          <w:rFonts w:ascii="Times New Roman" w:cs="Times New Roman" w:eastAsia="Times New Roman" w:hAnsi="Times New Roman"/>
          <w:rtl w:val="0"/>
        </w:rPr>
        <w:t xml:space="preserve">, helping staff in Reception build on what children already know and can do.</w:t>
      </w:r>
    </w:p>
    <w:p w:rsidR="00000000" w:rsidDel="00000000" w:rsidP="00000000" w:rsidRDefault="00000000" w:rsidRPr="00000000" w14:paraId="000000FA">
      <w:pPr>
        <w:pStyle w:val="Heading3"/>
        <w:keepNext w:val="0"/>
        <w:keepLines w:val="0"/>
        <w:widowControl w:val="0"/>
        <w:spacing w:after="0" w:before="0" w:line="240" w:lineRule="auto"/>
        <w:ind w:right="355"/>
        <w:jc w:val="both"/>
        <w:rPr>
          <w:rFonts w:ascii="Times New Roman" w:cs="Times New Roman" w:eastAsia="Times New Roman" w:hAnsi="Times New Roman"/>
          <w:color w:val="000000"/>
        </w:rPr>
      </w:pPr>
      <w:bookmarkStart w:colFirst="0" w:colLast="0" w:name="_heading=h.z38w7fkc54u0" w:id="24"/>
      <w:bookmarkEnd w:id="24"/>
      <w:r w:rsidDel="00000000" w:rsidR="00000000" w:rsidRPr="00000000">
        <w:rPr>
          <w:rtl w:val="0"/>
        </w:rPr>
      </w:r>
    </w:p>
    <w:p w:rsidR="00000000" w:rsidDel="00000000" w:rsidP="00000000" w:rsidRDefault="00000000" w:rsidRPr="00000000" w14:paraId="000000FB">
      <w:pPr>
        <w:pStyle w:val="Heading3"/>
        <w:keepNext w:val="0"/>
        <w:keepLines w:val="0"/>
        <w:widowControl w:val="0"/>
        <w:spacing w:after="0" w:before="0" w:line="240" w:lineRule="auto"/>
        <w:ind w:right="355"/>
        <w:jc w:val="both"/>
        <w:rPr>
          <w:rFonts w:ascii="Times New Roman" w:cs="Times New Roman" w:eastAsia="Times New Roman" w:hAnsi="Times New Roman"/>
          <w:b w:val="0"/>
          <w:i w:val="1"/>
          <w:color w:val="000000"/>
        </w:rPr>
      </w:pPr>
      <w:bookmarkStart w:colFirst="0" w:colLast="0" w:name="_heading=h.yj74wswe2q7s" w:id="25"/>
      <w:bookmarkEnd w:id="25"/>
      <w:r w:rsidDel="00000000" w:rsidR="00000000" w:rsidRPr="00000000">
        <w:rPr>
          <w:rFonts w:ascii="Times New Roman" w:cs="Times New Roman" w:eastAsia="Times New Roman" w:hAnsi="Times New Roman"/>
          <w:b w:val="0"/>
          <w:i w:val="1"/>
          <w:color w:val="000000"/>
          <w:rtl w:val="0"/>
        </w:rPr>
        <w:t xml:space="preserve">Supporting Transition</w:t>
      </w:r>
    </w:p>
    <w:p w:rsidR="00000000" w:rsidDel="00000000" w:rsidP="00000000" w:rsidRDefault="00000000" w:rsidRPr="00000000" w14:paraId="000000FC">
      <w:pPr>
        <w:widowControl w:val="0"/>
        <w:spacing w:after="0" w:before="0" w:line="240" w:lineRule="auto"/>
        <w:jc w:val="both"/>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The SRP provides a consistent and evidence-based framework for planning transition. It is used to:</w:t>
      </w:r>
    </w:p>
    <w:p w:rsidR="00000000" w:rsidDel="00000000" w:rsidP="00000000" w:rsidRDefault="00000000" w:rsidRPr="00000000" w14:paraId="000000FD">
      <w:pPr>
        <w:widowControl w:val="0"/>
        <w:numPr>
          <w:ilvl w:val="0"/>
          <w:numId w:val="6"/>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Share key developmental information with Reception teachers;</w:t>
      </w:r>
    </w:p>
    <w:p w:rsidR="00000000" w:rsidDel="00000000" w:rsidP="00000000" w:rsidRDefault="00000000" w:rsidRPr="00000000" w14:paraId="000000FE">
      <w:pPr>
        <w:widowControl w:val="0"/>
        <w:numPr>
          <w:ilvl w:val="0"/>
          <w:numId w:val="6"/>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Plan individualised transition activities or support where needed;</w:t>
      </w:r>
    </w:p>
    <w:p w:rsidR="00000000" w:rsidDel="00000000" w:rsidP="00000000" w:rsidRDefault="00000000" w:rsidRPr="00000000" w14:paraId="000000FF">
      <w:pPr>
        <w:widowControl w:val="0"/>
        <w:numPr>
          <w:ilvl w:val="0"/>
          <w:numId w:val="6"/>
        </w:numPr>
        <w:spacing w:after="0" w:before="0" w:line="240" w:lineRule="auto"/>
        <w:ind w:left="720" w:hanging="360"/>
        <w:rPr>
          <w:rFonts w:ascii="Times New Roman" w:cs="Times New Roman" w:eastAsia="Times New Roman" w:hAnsi="Times New Roman"/>
        </w:rPr>
      </w:pPr>
      <w:bookmarkStart w:colFirst="0" w:colLast="0" w:name="_heading=h.g9xe0eb9fd92" w:id="19"/>
      <w:bookmarkEnd w:id="19"/>
      <w:r w:rsidDel="00000000" w:rsidR="00000000" w:rsidRPr="00000000">
        <w:rPr>
          <w:rFonts w:ascii="Times New Roman" w:cs="Times New Roman" w:eastAsia="Times New Roman" w:hAnsi="Times New Roman"/>
          <w:rtl w:val="0"/>
        </w:rPr>
        <w:t xml:space="preserve">Support early conversations with parents or external professionals if a child is not yet secure in foundational skills.</w:t>
      </w:r>
    </w:p>
    <w:p w:rsidR="00000000" w:rsidDel="00000000" w:rsidP="00000000" w:rsidRDefault="00000000" w:rsidRPr="00000000" w14:paraId="00000100">
      <w:pPr>
        <w:widowControl w:val="0"/>
        <w:spacing w:after="0" w:before="0" w:line="240" w:lineRule="auto"/>
        <w:ind w:left="0" w:right="355" w:firstLine="0"/>
        <w:jc w:val="both"/>
        <w:rPr>
          <w:rFonts w:ascii="Times New Roman" w:cs="Times New Roman" w:eastAsia="Times New Roman" w:hAnsi="Times New Roman"/>
        </w:rPr>
      </w:pPr>
      <w:bookmarkStart w:colFirst="0" w:colLast="0" w:name="_heading=h.g9xe0eb9fd92" w:id="19"/>
      <w:bookmarkEnd w:id="19"/>
      <w:r w:rsidDel="00000000" w:rsidR="00000000" w:rsidRPr="00000000">
        <w:rPr>
          <w:rtl w:val="0"/>
        </w:rPr>
      </w:r>
    </w:p>
    <w:p w:rsidR="00000000" w:rsidDel="00000000" w:rsidP="00000000" w:rsidRDefault="00000000" w:rsidRPr="00000000" w14:paraId="00000101">
      <w:pPr>
        <w:pStyle w:val="Heading3"/>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Roles and Responsibilities</w:t>
      </w:r>
    </w:p>
    <w:p w:rsidR="00000000" w:rsidDel="00000000" w:rsidP="00000000" w:rsidRDefault="00000000" w:rsidRPr="00000000" w14:paraId="0000010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Plan, assess using progression maps and 'I can' statements, adapt teaching, and </w:t>
      </w:r>
      <w:r w:rsidDel="00000000" w:rsidR="00000000" w:rsidRPr="00000000">
        <w:rPr>
          <w:rFonts w:ascii="Times New Roman" w:cs="Times New Roman" w:eastAsia="Times New Roman" w:hAnsi="Times New Roman"/>
          <w:rtl w:val="0"/>
        </w:rPr>
        <w:t xml:space="preserve">record outcomes</w:t>
      </w:r>
      <w:r w:rsidDel="00000000" w:rsidR="00000000" w:rsidRPr="00000000">
        <w:rPr>
          <w:rtl w:val="0"/>
        </w:rPr>
      </w:r>
    </w:p>
    <w:p w:rsidR="00000000" w:rsidDel="00000000" w:rsidP="00000000" w:rsidRDefault="00000000" w:rsidRPr="00000000" w14:paraId="0000010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Headteacher: Oversees implementation and leads reviews</w:t>
      </w:r>
    </w:p>
    <w:p w:rsidR="00000000" w:rsidDel="00000000" w:rsidP="00000000" w:rsidRDefault="00000000" w:rsidRPr="00000000" w14:paraId="0000010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Governors: Monitor impact of assessment</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Policy Review</w:t>
      </w:r>
    </w:p>
    <w:p w:rsidR="00000000" w:rsidDel="00000000" w:rsidP="00000000" w:rsidRDefault="00000000" w:rsidRPr="00000000" w14:paraId="0000010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will be reviewed every three years, or earlier if statutory/contextual changes require.</w:t>
      </w:r>
    </w:p>
    <w:p w:rsidR="00000000" w:rsidDel="00000000" w:rsidP="00000000" w:rsidRDefault="00000000" w:rsidRPr="00000000" w14:paraId="00000109">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after="0" w:before="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B">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POLICY STATUS</w:t>
      </w:r>
      <w:r w:rsidDel="00000000" w:rsidR="00000000" w:rsidRPr="00000000">
        <w:rPr>
          <w:rtl w:val="0"/>
        </w:rPr>
      </w:r>
    </w:p>
    <w:p w:rsidR="00000000" w:rsidDel="00000000" w:rsidP="00000000" w:rsidRDefault="00000000" w:rsidRPr="00000000" w14:paraId="0000010C">
      <w:pPr>
        <w:spacing w:after="0" w:before="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5"/>
        <w:tblW w:w="4215.0" w:type="dxa"/>
        <w:jc w:val="left"/>
        <w:tblInd w:w="-100.0" w:type="dxa"/>
        <w:tblLayout w:type="fixed"/>
        <w:tblLook w:val="0000"/>
      </w:tblPr>
      <w:tblGrid>
        <w:gridCol w:w="1860"/>
        <w:gridCol w:w="2355"/>
        <w:tblGridChange w:id="0">
          <w:tblGrid>
            <w:gridCol w:w="1860"/>
            <w:gridCol w:w="23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0D">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Approval date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E">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July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0F">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0">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Every 3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11">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2">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July 2028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13">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4">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115">
      <w:pPr>
        <w:widowControl w:val="0"/>
        <w:spacing w:after="0" w:before="0" w:line="240" w:lineRule="auto"/>
        <w:ind w:left="912" w:firstLine="0"/>
        <w:jc w:val="both"/>
        <w:rPr>
          <w:rFonts w:ascii="Times New Roman" w:cs="Times New Roman" w:eastAsia="Times New Roman" w:hAnsi="Times New Roman"/>
        </w:rPr>
        <w:sectPr>
          <w:headerReference r:id="rId8" w:type="default"/>
          <w:footerReference r:id="rId9" w:type="default"/>
          <w:pgSz w:h="15840" w:w="12240" w:orient="portrait"/>
          <w:pgMar w:bottom="1440" w:top="1440" w:left="1800" w:right="1800" w:header="720" w:footer="720"/>
          <w:pgNumType w:start="1"/>
        </w:sectPr>
      </w:pPr>
      <w:r w:rsidDel="00000000" w:rsidR="00000000" w:rsidRPr="00000000">
        <w:rPr>
          <w:rtl w:val="0"/>
        </w:rPr>
      </w:r>
    </w:p>
    <w:p w:rsidR="00000000" w:rsidDel="00000000" w:rsidP="00000000" w:rsidRDefault="00000000" w:rsidRPr="00000000" w14:paraId="00000116">
      <w:pPr>
        <w:pStyle w:val="Heading3"/>
        <w:spacing w:after="0" w:before="0" w:line="240" w:lineRule="auto"/>
        <w:jc w:val="both"/>
        <w:rPr>
          <w:rFonts w:ascii="Times New Roman" w:cs="Times New Roman" w:eastAsia="Times New Roman" w:hAnsi="Times New Roman"/>
          <w:sz w:val="24"/>
          <w:szCs w:val="24"/>
        </w:rPr>
      </w:pPr>
      <w:bookmarkStart w:colFirst="0" w:colLast="0" w:name="_heading=h.kgwchjr3644" w:id="26"/>
      <w:bookmarkEnd w:id="26"/>
      <w:r w:rsidDel="00000000" w:rsidR="00000000" w:rsidRPr="00000000">
        <w:rPr>
          <w:rFonts w:ascii="Times New Roman" w:cs="Times New Roman" w:eastAsia="Times New Roman" w:hAnsi="Times New Roman"/>
          <w:sz w:val="24"/>
          <w:szCs w:val="24"/>
          <w:rtl w:val="0"/>
        </w:rPr>
        <w:t xml:space="preserve">Appendix 1: Summary of Assessment Requirements</w:t>
      </w:r>
    </w:p>
    <w:p w:rsidR="00000000" w:rsidDel="00000000" w:rsidP="00000000" w:rsidRDefault="00000000" w:rsidRPr="00000000" w14:paraId="00000117">
      <w:pPr>
        <w:spacing w:after="0" w:before="0" w:line="240" w:lineRule="auto"/>
        <w:rPr/>
      </w:pPr>
      <w:r w:rsidDel="00000000" w:rsidR="00000000" w:rsidRPr="00000000">
        <w:rPr>
          <w:rtl w:val="0"/>
        </w:rPr>
      </w:r>
    </w:p>
    <w:sdt>
      <w:sdtPr>
        <w:lock w:val="contentLocked"/>
        <w:id w:val="-1767835805"/>
        <w:tag w:val="goog_rdk_3"/>
      </w:sdtPr>
      <w:sdtContent>
        <w:tbl>
          <w:tblPr>
            <w:tblStyle w:val="Table6"/>
            <w:tblW w:w="12195.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1630.7142857142858"/>
            <w:gridCol w:w="1630.7142857142858"/>
            <w:gridCol w:w="1630.7142857142858"/>
            <w:gridCol w:w="1630.7142857142858"/>
            <w:gridCol w:w="1630.7142857142858"/>
            <w:gridCol w:w="1630.7142857142858"/>
            <w:gridCol w:w="1630.7142857142858"/>
            <w:tblGridChange w:id="0">
              <w:tblGrid>
                <w:gridCol w:w="780"/>
                <w:gridCol w:w="1630.7142857142858"/>
                <w:gridCol w:w="1630.7142857142858"/>
                <w:gridCol w:w="1630.7142857142858"/>
                <w:gridCol w:w="1630.7142857142858"/>
                <w:gridCol w:w="1630.7142857142858"/>
                <w:gridCol w:w="1630.7142857142858"/>
                <w:gridCol w:w="1630.7142857142858"/>
              </w:tblGrid>
            </w:tblGridChange>
          </w:tblGrid>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Year</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Phonics</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Reading</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Writing</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SPaG</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Maths</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Science</w:t>
                </w:r>
              </w:p>
            </w:tc>
            <w:tc>
              <w:tcPr>
                <w:shd w:fill="d9ead3" w:val="clear"/>
                <w:tcMar>
                  <w:top w:w="100.0" w:type="dxa"/>
                  <w:left w:w="100.0" w:type="dxa"/>
                  <w:bottom w:w="100.0" w:type="dxa"/>
                  <w:right w:w="100.0" w:type="dxa"/>
                </w:tcM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Foundation</w:t>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vMerge w:val="restart"/>
                <w:vAlign w:val="center"/>
              </w:tcPr>
              <w:p w:rsidR="00000000" w:rsidDel="00000000" w:rsidP="00000000" w:rsidRDefault="00000000" w:rsidRPr="00000000" w14:paraId="00000121">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Half-termly RWI assessment (D/S)</w:t>
                </w:r>
              </w:p>
              <w:p w:rsidR="00000000" w:rsidDel="00000000" w:rsidP="00000000" w:rsidRDefault="00000000" w:rsidRPr="00000000" w14:paraId="00000122">
                <w:pPr>
                  <w:widowControl w:val="0"/>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(F)</w:t>
                </w:r>
              </w:p>
            </w:tc>
            <w:tc>
              <w:tcPr>
                <w:vMerge w:val="restart"/>
                <w:vAlign w:val="center"/>
              </w:tcPr>
              <w:p w:rsidR="00000000" w:rsidDel="00000000" w:rsidP="00000000" w:rsidRDefault="00000000" w:rsidRPr="00000000" w14:paraId="0000012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Termly PIRA assessment (S)</w:t>
                </w:r>
              </w:p>
              <w:p w:rsidR="00000000" w:rsidDel="00000000" w:rsidP="00000000" w:rsidRDefault="00000000" w:rsidRPr="00000000" w14:paraId="00000125">
                <w:pPr>
                  <w:widowControl w:val="0"/>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6">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KS1 SATs (teacher judgement)</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September baseline assessment on Spelling Shed (D)</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Termly assessments on Spelling Shed (D/F/S)</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E">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w:t>
                </w:r>
                <w:r w:rsidDel="00000000" w:rsidR="00000000" w:rsidRPr="00000000">
                  <w:rPr>
                    <w:rFonts w:ascii="Times New Roman" w:cs="Times New Roman" w:eastAsia="Times New Roman" w:hAnsi="Times New Roman"/>
                    <w:sz w:val="20"/>
                    <w:szCs w:val="20"/>
                    <w:rtl w:val="0"/>
                  </w:rPr>
                  <w:t xml:space="preserve">(D/S)</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1">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POP tasks, including Cornerstones end-of-unit assessments (S)</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(F)</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5">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POP tasks, including Cornerstones end-of-unit assessments (S)</w:t>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(D/S)</w:t>
                </w:r>
              </w:p>
              <w:p w:rsidR="00000000" w:rsidDel="00000000" w:rsidP="00000000" w:rsidRDefault="00000000" w:rsidRPr="00000000" w14:paraId="0000013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D">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p w:rsidR="00000000" w:rsidDel="00000000" w:rsidP="00000000" w:rsidRDefault="00000000" w:rsidRPr="00000000" w14:paraId="0000013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KS1 SATs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POP tasks, including Cornerstones end-of-unit assessments (S)</w:t>
                </w:r>
              </w:p>
              <w:p w:rsidR="00000000" w:rsidDel="00000000" w:rsidP="00000000" w:rsidRDefault="00000000" w:rsidRPr="00000000" w14:paraId="0000014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KS1 SATs (teacher judgement)</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7">
                <w:pPr>
                  <w:widowControl w:val="0"/>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9">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(D/S)</w:t>
                </w:r>
              </w:p>
              <w:p w:rsidR="00000000" w:rsidDel="00000000" w:rsidP="00000000" w:rsidRDefault="00000000" w:rsidRPr="00000000" w14:paraId="0000014A">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4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POP tasks, including Cornerstones end-of-unit assessments (S)</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1">
                <w:pPr>
                  <w:widowControl w:val="0"/>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3">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(D/S)</w:t>
                </w:r>
              </w:p>
              <w:p w:rsidR="00000000" w:rsidDel="00000000" w:rsidP="00000000" w:rsidRDefault="00000000" w:rsidRPr="00000000" w14:paraId="00000154">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5">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p w:rsidR="00000000" w:rsidDel="00000000" w:rsidP="00000000" w:rsidRDefault="00000000" w:rsidRPr="00000000" w14:paraId="00000156">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7">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Multiplication Tables Check</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D">
                <w:pPr>
                  <w:widowControl w:val="0"/>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(D/S)</w:t>
                </w:r>
              </w:p>
              <w:p w:rsidR="00000000" w:rsidDel="00000000" w:rsidP="00000000" w:rsidRDefault="00000000" w:rsidRPr="00000000" w14:paraId="00000160">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1">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KS2 SATs (teacher judgement)</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B">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WRM end-of-block assessments and termly assessments (D/S)</w:t>
                </w:r>
              </w:p>
              <w:p w:rsidR="00000000" w:rsidDel="00000000" w:rsidP="00000000" w:rsidRDefault="00000000" w:rsidRPr="00000000" w14:paraId="0000016C">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D">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OTA against KAOs (F)</w:t>
                </w:r>
              </w:p>
              <w:p w:rsidR="00000000" w:rsidDel="00000000" w:rsidP="00000000" w:rsidRDefault="00000000" w:rsidRPr="00000000" w14:paraId="0000016E">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F">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KS2 SATs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POP tasks, including Cornerstones end-of-unit assessments (S)</w:t>
                </w:r>
              </w:p>
              <w:p w:rsidR="00000000" w:rsidDel="00000000" w:rsidP="00000000" w:rsidRDefault="00000000" w:rsidRPr="00000000" w14:paraId="00000171">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2">
                <w:pPr>
                  <w:widowControl w:val="0"/>
                  <w:spacing w:after="0" w:before="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KS2 SATs (teacher judgement)</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r>
        </w:tbl>
      </w:sdtContent>
    </w:sdt>
    <w:p w:rsidR="00000000" w:rsidDel="00000000" w:rsidP="00000000" w:rsidRDefault="00000000" w:rsidRPr="00000000" w14:paraId="00000174">
      <w:pPr>
        <w:spacing w:after="0" w:before="0" w:line="240" w:lineRule="auto"/>
        <w:rPr/>
      </w:pPr>
      <w:r w:rsidDel="00000000" w:rsidR="00000000" w:rsidRPr="00000000">
        <w:rPr>
          <w:rtl w:val="0"/>
        </w:rPr>
      </w:r>
    </w:p>
    <w:p w:rsidR="00000000" w:rsidDel="00000000" w:rsidP="00000000" w:rsidRDefault="00000000" w:rsidRPr="00000000" w14:paraId="00000175">
      <w:pPr>
        <w:spacing w:after="0" w:before="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Key:</w:t>
      </w:r>
    </w:p>
    <w:p w:rsidR="00000000" w:rsidDel="00000000" w:rsidP="00000000" w:rsidRDefault="00000000" w:rsidRPr="00000000" w14:paraId="00000176">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OTA - Ongoing Teacher Assessment</w:t>
      </w:r>
    </w:p>
    <w:p w:rsidR="00000000" w:rsidDel="00000000" w:rsidP="00000000" w:rsidRDefault="00000000" w:rsidRPr="00000000" w14:paraId="00000177">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WRM - White Rose Maths</w:t>
      </w:r>
    </w:p>
    <w:p w:rsidR="00000000" w:rsidDel="00000000" w:rsidP="00000000" w:rsidRDefault="00000000" w:rsidRPr="00000000" w14:paraId="00000178">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 Diagnostic</w:t>
      </w:r>
    </w:p>
    <w:p w:rsidR="00000000" w:rsidDel="00000000" w:rsidP="00000000" w:rsidRDefault="00000000" w:rsidRPr="00000000" w14:paraId="00000179">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 Formative</w:t>
      </w:r>
    </w:p>
    <w:p w:rsidR="00000000" w:rsidDel="00000000" w:rsidP="00000000" w:rsidRDefault="00000000" w:rsidRPr="00000000" w14:paraId="0000017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 - Summative</w:t>
      </w:r>
    </w:p>
    <w:p w:rsidR="00000000" w:rsidDel="00000000" w:rsidP="00000000" w:rsidRDefault="00000000" w:rsidRPr="00000000" w14:paraId="0000017B">
      <w:pPr>
        <w:pStyle w:val="Heading3"/>
        <w:spacing w:after="0" w:before="0" w:line="240" w:lineRule="auto"/>
        <w:jc w:val="both"/>
        <w:rPr>
          <w:rFonts w:ascii="Times New Roman" w:cs="Times New Roman" w:eastAsia="Times New Roman" w:hAnsi="Times New Roman"/>
          <w:sz w:val="24"/>
          <w:szCs w:val="24"/>
        </w:rPr>
        <w:sectPr>
          <w:type w:val="nextPage"/>
          <w:pgSz w:h="12240" w:w="15840" w:orient="landscape"/>
          <w:pgMar w:bottom="1440" w:top="1440" w:left="1800" w:right="1800" w:header="720" w:footer="720"/>
        </w:sectPr>
      </w:pPr>
      <w:bookmarkStart w:colFirst="0" w:colLast="0" w:name="_heading=h.h04nl25ijnuv" w:id="27"/>
      <w:bookmarkEnd w:id="27"/>
      <w:r w:rsidDel="00000000" w:rsidR="00000000" w:rsidRPr="00000000">
        <w:rPr>
          <w:rtl w:val="0"/>
        </w:rPr>
      </w:r>
    </w:p>
    <w:p w:rsidR="00000000" w:rsidDel="00000000" w:rsidP="00000000" w:rsidRDefault="00000000" w:rsidRPr="00000000" w14:paraId="0000017C">
      <w:pPr>
        <w:pStyle w:val="Heading3"/>
        <w:spacing w:after="0" w:before="0" w:line="240" w:lineRule="auto"/>
        <w:jc w:val="both"/>
        <w:rPr>
          <w:rFonts w:ascii="Times New Roman" w:cs="Times New Roman" w:eastAsia="Times New Roman" w:hAnsi="Times New Roman"/>
          <w:sz w:val="24"/>
          <w:szCs w:val="24"/>
        </w:rPr>
      </w:pPr>
      <w:bookmarkStart w:colFirst="0" w:colLast="0" w:name="_heading=h.5ipddkodux5r" w:id="28"/>
      <w:bookmarkEnd w:id="28"/>
      <w:r w:rsidDel="00000000" w:rsidR="00000000" w:rsidRPr="00000000">
        <w:rPr>
          <w:rFonts w:ascii="Times New Roman" w:cs="Times New Roman" w:eastAsia="Times New Roman" w:hAnsi="Times New Roman"/>
          <w:sz w:val="24"/>
          <w:szCs w:val="24"/>
          <w:rtl w:val="0"/>
        </w:rPr>
        <w:t xml:space="preserve">Appendix 2: Requirements for Recording Classwork and Assessment</w:t>
      </w:r>
    </w:p>
    <w:p w:rsidR="00000000" w:rsidDel="00000000" w:rsidP="00000000" w:rsidRDefault="00000000" w:rsidRPr="00000000" w14:paraId="0000017D">
      <w:pPr>
        <w:spacing w:after="0" w:before="0" w:line="240" w:lineRule="auto"/>
        <w:rPr/>
      </w:pPr>
      <w:r w:rsidDel="00000000" w:rsidR="00000000" w:rsidRPr="00000000">
        <w:rPr>
          <w:rtl w:val="0"/>
        </w:rPr>
      </w:r>
    </w:p>
    <w:sdt>
      <w:sdtPr>
        <w:lock w:val="contentLocked"/>
        <w:id w:val="-1340673132"/>
        <w:tag w:val="goog_rdk_4"/>
      </w:sdtPr>
      <w:sdtContent>
        <w:tbl>
          <w:tblPr>
            <w:tblStyle w:val="Table7"/>
            <w:tblW w:w="11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605"/>
            <w:gridCol w:w="3255"/>
            <w:gridCol w:w="1635"/>
            <w:gridCol w:w="3225"/>
            <w:tblGridChange w:id="0">
              <w:tblGrid>
                <w:gridCol w:w="2175"/>
                <w:gridCol w:w="1605"/>
                <w:gridCol w:w="3255"/>
                <w:gridCol w:w="1635"/>
                <w:gridCol w:w="3225"/>
              </w:tblGrid>
            </w:tblGridChange>
          </w:tblGrid>
          <w:tr>
            <w:trPr>
              <w:cantSplit w:val="0"/>
              <w:trHeight w:val="420" w:hRule="atLeast"/>
              <w:tblHeader w:val="1"/>
            </w:trPr>
            <w:tc>
              <w:tcPr>
                <w:shd w:fill="000000" w:val="clear"/>
                <w:tcMar>
                  <w:top w:w="100.0" w:type="dxa"/>
                  <w:left w:w="100.0" w:type="dxa"/>
                  <w:bottom w:w="100.0" w:type="dxa"/>
                  <w:right w:w="100.0" w:type="dxa"/>
                </w:tcM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tl w:val="0"/>
                  </w:rPr>
                </w:r>
              </w:p>
            </w:tc>
            <w:tc>
              <w:tcPr>
                <w:gridSpan w:val="2"/>
                <w:shd w:fill="d9ead3" w:val="clear"/>
                <w:tcMar>
                  <w:top w:w="100.0" w:type="dxa"/>
                  <w:left w:w="100.0" w:type="dxa"/>
                  <w:bottom w:w="100.0" w:type="dxa"/>
                  <w:right w:w="100.0" w:type="dxa"/>
                </w:tcMar>
                <w:vAlign w:val="center"/>
              </w:tcPr>
              <w:p w:rsidR="00000000" w:rsidDel="00000000" w:rsidP="00000000" w:rsidRDefault="00000000" w:rsidRPr="00000000" w14:paraId="0000017F">
                <w:pPr>
                  <w:widowControl w:val="0"/>
                  <w:spacing w:after="0" w:before="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KS1</w:t>
                </w:r>
              </w:p>
            </w:tc>
            <w:tc>
              <w:tcPr>
                <w:gridSpan w:val="2"/>
                <w:shd w:fill="d9ead3" w:val="clear"/>
                <w:tcMar>
                  <w:top w:w="100.0" w:type="dxa"/>
                  <w:left w:w="100.0" w:type="dxa"/>
                  <w:bottom w:w="100.0" w:type="dxa"/>
                  <w:right w:w="100.0" w:type="dxa"/>
                </w:tcMar>
                <w:vAlign w:val="center"/>
              </w:tcPr>
              <w:p w:rsidR="00000000" w:rsidDel="00000000" w:rsidP="00000000" w:rsidRDefault="00000000" w:rsidRPr="00000000" w14:paraId="00000181">
                <w:pPr>
                  <w:widowControl w:val="0"/>
                  <w:spacing w:after="0" w:before="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KS2</w:t>
                </w:r>
              </w:p>
            </w:tc>
          </w:tr>
          <w:tr>
            <w:trPr>
              <w:cantSplit w:val="0"/>
              <w:tblHeader w:val="0"/>
            </w:trPr>
            <w:tc>
              <w:tcPr>
                <w:shd w:fill="000000" w:val="clear"/>
                <w:tcMar>
                  <w:top w:w="100.0" w:type="dxa"/>
                  <w:left w:w="100.0" w:type="dxa"/>
                  <w:bottom w:w="100.0" w:type="dxa"/>
                  <w:right w:w="100.0" w:type="dxa"/>
                </w:tcM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tc>
            <w:tc>
              <w:tcPr>
                <w:shd w:fill="e6b8af" w:val="clear"/>
                <w:tcMar>
                  <w:top w:w="100.0" w:type="dxa"/>
                  <w:left w:w="100.0" w:type="dxa"/>
                  <w:bottom w:w="100.0" w:type="dxa"/>
                  <w:right w:w="100.0" w:type="dxa"/>
                </w:tcMar>
                <w:vAlign w:val="center"/>
              </w:tcPr>
              <w:p w:rsidR="00000000" w:rsidDel="00000000" w:rsidP="00000000" w:rsidRDefault="00000000" w:rsidRPr="00000000" w14:paraId="00000184">
                <w:pPr>
                  <w:widowControl w:val="0"/>
                  <w:spacing w:after="0" w:before="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Classw</w:t>
                </w:r>
                <w:r w:rsidDel="00000000" w:rsidR="00000000" w:rsidRPr="00000000">
                  <w:rPr>
                    <w:rFonts w:ascii="Times New Roman" w:cs="Times New Roman" w:eastAsia="Times New Roman" w:hAnsi="Times New Roman"/>
                    <w:i w:val="1"/>
                    <w:rtl w:val="0"/>
                  </w:rPr>
                  <w:t xml:space="preserve">ork</w:t>
                </w:r>
              </w:p>
            </w:tc>
            <w:tc>
              <w:tcPr>
                <w:shd w:fill="e6b8af" w:val="clear"/>
                <w:tcMar>
                  <w:top w:w="100.0" w:type="dxa"/>
                  <w:left w:w="100.0" w:type="dxa"/>
                  <w:bottom w:w="100.0" w:type="dxa"/>
                  <w:right w:w="100.0" w:type="dxa"/>
                </w:tcMar>
                <w:vAlign w:val="center"/>
              </w:tcPr>
              <w:p w:rsidR="00000000" w:rsidDel="00000000" w:rsidP="00000000" w:rsidRDefault="00000000" w:rsidRPr="00000000" w14:paraId="00000185">
                <w:pPr>
                  <w:widowControl w:val="0"/>
                  <w:spacing w:after="0" w:before="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Assessment</w:t>
                </w:r>
              </w:p>
            </w:tc>
            <w:tc>
              <w:tcPr>
                <w:shd w:fill="e6b8af" w:val="clear"/>
                <w:tcMar>
                  <w:top w:w="100.0" w:type="dxa"/>
                  <w:left w:w="100.0" w:type="dxa"/>
                  <w:bottom w:w="100.0" w:type="dxa"/>
                  <w:right w:w="100.0" w:type="dxa"/>
                </w:tcMar>
                <w:vAlign w:val="center"/>
              </w:tcPr>
              <w:p w:rsidR="00000000" w:rsidDel="00000000" w:rsidP="00000000" w:rsidRDefault="00000000" w:rsidRPr="00000000" w14:paraId="00000186">
                <w:pPr>
                  <w:widowControl w:val="0"/>
                  <w:spacing w:after="0" w:before="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Classw</w:t>
                </w:r>
                <w:r w:rsidDel="00000000" w:rsidR="00000000" w:rsidRPr="00000000">
                  <w:rPr>
                    <w:rFonts w:ascii="Times New Roman" w:cs="Times New Roman" w:eastAsia="Times New Roman" w:hAnsi="Times New Roman"/>
                    <w:i w:val="1"/>
                    <w:rtl w:val="0"/>
                  </w:rPr>
                  <w:t xml:space="preserve">ork</w:t>
                </w:r>
              </w:p>
            </w:tc>
            <w:tc>
              <w:tcPr>
                <w:shd w:fill="e6b8af" w:val="clear"/>
                <w:tcMar>
                  <w:top w:w="100.0" w:type="dxa"/>
                  <w:left w:w="100.0" w:type="dxa"/>
                  <w:bottom w:w="100.0" w:type="dxa"/>
                  <w:right w:w="100.0" w:type="dxa"/>
                </w:tcMar>
                <w:vAlign w:val="center"/>
              </w:tcPr>
              <w:p w:rsidR="00000000" w:rsidDel="00000000" w:rsidP="00000000" w:rsidRDefault="00000000" w:rsidRPr="00000000" w14:paraId="00000187">
                <w:pPr>
                  <w:widowControl w:val="0"/>
                  <w:spacing w:after="0" w:before="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Assessment</w:t>
                </w:r>
              </w:p>
            </w:tc>
          </w:tr>
          <w:tr>
            <w:trPr>
              <w:cantSplit w:val="0"/>
              <w:trHeight w:val="442.9833984375"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Phonics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RWI portal</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SPaG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Spelling Shed/KAO tracker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Spelling Shed/KAO tracker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Reading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tracker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tracker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Writing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tracker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tracker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Assessments/KAO tracker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Assessments/KAO tracker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Science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Art &amp; Design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Computing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Design Technology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French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9">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Geography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BE">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History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Music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8">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A">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B">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C">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PSHE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F">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Wakelet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0">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1">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file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4">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5">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6">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7">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in book</w:t>
                </w:r>
              </w:p>
            </w:tc>
          </w:tr>
        </w:tbl>
      </w:sdtContent>
    </w:sdt>
    <w:p w:rsidR="00000000" w:rsidDel="00000000" w:rsidP="00000000" w:rsidRDefault="00000000" w:rsidRPr="00000000" w14:paraId="000001D8">
      <w:pPr>
        <w:spacing w:after="0" w:before="0" w:line="240" w:lineRule="auto"/>
        <w:rPr>
          <w:rFonts w:ascii="Times New Roman" w:cs="Times New Roman" w:eastAsia="Times New Roman" w:hAnsi="Times New Roman"/>
        </w:rPr>
      </w:pP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*Work can also be uploaded to Wakelet for sharing with parents.</w:t>
      </w:r>
    </w:p>
    <w:p w:rsidR="00000000" w:rsidDel="00000000" w:rsidP="00000000" w:rsidRDefault="00000000" w:rsidRPr="00000000" w14:paraId="000001D9">
      <w:pPr>
        <w:spacing w:after="0" w:before="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DA">
      <w:pPr>
        <w:spacing w:after="0" w:before="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Key:</w:t>
      </w:r>
    </w:p>
    <w:p w:rsidR="00000000" w:rsidDel="00000000" w:rsidP="00000000" w:rsidRDefault="00000000" w:rsidRPr="00000000" w14:paraId="000001D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UO - Unit Overview</w:t>
      </w:r>
    </w:p>
    <w:p w:rsidR="00000000" w:rsidDel="00000000" w:rsidP="00000000" w:rsidRDefault="00000000" w:rsidRPr="00000000" w14:paraId="000001D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 Key Assessment Outcomes</w:t>
      </w:r>
    </w:p>
    <w:p w:rsidR="00000000" w:rsidDel="00000000" w:rsidP="00000000" w:rsidRDefault="00000000" w:rsidRPr="00000000" w14:paraId="000001DD">
      <w:pPr>
        <w:spacing w:after="0"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spacing w:after="0" w:before="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Note: For Reception, most work will be recorded in the form of a journal on Wakelet.</w:t>
      </w:r>
      <w:r w:rsidDel="00000000" w:rsidR="00000000" w:rsidRPr="00000000">
        <w:rPr>
          <w:rtl w:val="0"/>
        </w:rPr>
      </w:r>
    </w:p>
    <w:sectPr>
      <w:type w:val="nextPage"/>
      <w:pgSz w:h="12240" w:w="15840" w:orient="landscape"/>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0">
    <w:pPr>
      <w:spacing w:line="240" w:lineRule="auto"/>
      <w:rPr>
        <w:rFonts w:ascii="Times New Roman" w:cs="Times New Roman" w:eastAsia="Times New Roman" w:hAnsi="Times New Roman"/>
        <w:b w:val="1"/>
        <w:color w:val="b7b7b7"/>
      </w:rPr>
    </w:pPr>
    <w:r w:rsidDel="00000000" w:rsidR="00000000" w:rsidRPr="00000000">
      <w:rPr>
        <w:rtl w:val="0"/>
      </w:rPr>
    </w:r>
  </w:p>
  <w:p w:rsidR="00000000" w:rsidDel="00000000" w:rsidP="00000000" w:rsidRDefault="00000000" w:rsidRPr="00000000" w14:paraId="000001E1">
    <w:pPr>
      <w:spacing w:after="0" w:line="240" w:lineRule="auto"/>
      <w:rPr>
        <w:rFonts w:ascii="Times New Roman" w:cs="Times New Roman" w:eastAsia="Times New Roman" w:hAnsi="Times New Roman"/>
        <w:b w:val="1"/>
        <w:color w:val="b7b7b7"/>
      </w:rPr>
    </w:pPr>
    <w:r w:rsidDel="00000000" w:rsidR="00000000" w:rsidRPr="00000000">
      <w:rPr>
        <w:rFonts w:ascii="Times New Roman" w:cs="Times New Roman" w:eastAsia="Times New Roman" w:hAnsi="Times New Roman"/>
        <w:b w:val="1"/>
        <w:color w:val="b7b7b7"/>
        <w:rtl w:val="0"/>
      </w:rPr>
      <w:t xml:space="preserve">Kielder Primary School and Nursery</w:t>
    </w:r>
  </w:p>
  <w:p w:rsidR="00000000" w:rsidDel="00000000" w:rsidP="00000000" w:rsidRDefault="00000000" w:rsidRPr="00000000" w14:paraId="000001E2">
    <w:pPr>
      <w:spacing w:after="0" w:line="240" w:lineRule="auto"/>
      <w:rPr>
        <w:rFonts w:ascii="Times New Roman" w:cs="Times New Roman" w:eastAsia="Times New Roman" w:hAnsi="Times New Roman"/>
        <w:b w:val="1"/>
        <w:color w:val="b7b7b7"/>
      </w:rPr>
    </w:pPr>
    <w:r w:rsidDel="00000000" w:rsidR="00000000" w:rsidRPr="00000000">
      <w:rPr>
        <w:rFonts w:ascii="Times New Roman" w:cs="Times New Roman" w:eastAsia="Times New Roman" w:hAnsi="Times New Roman"/>
        <w:b w:val="1"/>
        <w:color w:val="b7b7b7"/>
        <w:rtl w:val="0"/>
      </w:rPr>
      <w:t xml:space="preserve">Assessment Policy</w:t>
      <w:tab/>
      <w:tab/>
      <w:tab/>
      <w:tab/>
      <w:tab/>
      <w:tab/>
      <w:tab/>
      <w:tab/>
      <w:tab/>
    </w:r>
    <w:r w:rsidDel="00000000" w:rsidR="00000000" w:rsidRPr="00000000">
      <w:rPr>
        <w:rFonts w:ascii="Times New Roman" w:cs="Times New Roman" w:eastAsia="Times New Roman" w:hAnsi="Times New Roman"/>
        <w:b w:val="1"/>
        <w:color w:val="b7b7b7"/>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F">
    <w:pPr>
      <w:rPr/>
    </w:pPr>
    <w:r w:rsidDel="00000000" w:rsidR="00000000" w:rsidRPr="00000000">
      <w:rPr/>
      <w:pict>
        <v:shape id="WordPictureWatermark1" style="position:absolute;width:432.0pt;height:432.0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RyHc5ntJRJy4iiZukMdPiLI2g==">CgMxLjAaHwoBMBIaChgICVIUChJ0YWJsZS5pZDk5eXVzMGZwemIaHwoBMRIaChgICVIUChJ0YWJsZS50azJyNG9sdmVzNTcaHwoBMhIaChgICVIUChJ0YWJsZS5hazl5ZWV4dGVtaXcaHwoBMxIaChgICVIUChJ0YWJsZS54bWg3ZnFxeXk3YmMaHgoBNBIZChcICVITChF0YWJsZS4yb2V3Z3Vzc3RpNjIOaC5pdG5jNnJrc2trbTcyDmguOWM1YXlqODhza29zMg5oLnk4d3NsMTFvdWlvZjIOaC5ybTZjaXJwZmd6bmUyDmguaHhrNzd5aW9sZDA4Mg5oLnRja2xsNG9hd2VvZjIOaC5yYWVsNnYxdjhtbzgyDmguN25weGZ3ZjI2dHg5Mg5oLjJvbXA0ZG0wZTAxOTIOaC5nMGNsZDVkazdibnUyDmguNzY5ejZ1OWZ5cTd6Mg5oLjZ6b2psejJ2bTl6YjIOaC55MjB3Mmg0dGI0Z3IyDmgubzBzM3RkZjUzZTI4Mg5oLmM5NHhza2VkMjI0ajINaC42ZzY0anM4NjMybDIOaC5lNWtycnlvaGc2bDEyDmgucDYwbHR4ZGZpYnVhMg5oLnJqbm40aWVnZWFuaTIOaC5nOXhlMGViOWZkOTIyDmguYWM5M2loODRpMDhnMg5oLjZ4Mm9nbDhrMmEwYzIOaC5nOXhlMGViOWZkOTIyDmguZzl4ZTBlYjlmZDkyMg5oLmc5eGUwZWI5ZmQ5MjIOaC5nOXhlMGViOWZkOTIyDmguZzl4ZTBlYjlmZDkyMg5oLmc5eGUwZWI5ZmQ5MjIOaC5nOXhlMGViOWZkOTIyDmguZzl4ZTBlYjlmZDkyMg5oLmc5eGUwZWI5ZmQ5MjIOaC5nOXhlMGViOWZkOTIyDmgudmhvNjA2ZjB5Y3JlMg5oLmM4cncweWpoMXhobTIOaC5nOXhlMGViOWZkOTIyDmguZzl4ZTBlYjlmZDkyMg5oLmc5eGUwZWI5ZmQ5MjIOaC5nOXhlMGViOWZkOTIyDmguejM4dzdma2M1NHUwMg5oLnlqNzR3c3dlMnE3czIOaC5nOXhlMGViOWZkOTIyDmguZzl4ZTBlYjlmZDkyMg5oLmc5eGUwZWI5ZmQ5MjIOaC5nOXhlMGViOWZkOTIyDmguZzl4ZTBlYjlmZDkyMg1oLmtnd2NoanIzNjQ0Mg5oLmgwNG5sMjVpam51djIOaC41aXBkZGtvZHV4NXI4AHIhMWRJQklDSURBWWFZUEJ6M2xET2tzQkVPVjNHeGF0Mm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